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8B5B9" w14:textId="2380EF55" w:rsidR="00E85C13" w:rsidRPr="00DE20D4" w:rsidRDefault="00806E7F" w:rsidP="00E85C13">
      <w:pPr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別紙１</w:t>
      </w:r>
    </w:p>
    <w:p w14:paraId="246A4DC6" w14:textId="1D3659C2" w:rsidR="004F3BEB" w:rsidRPr="00DE20D4" w:rsidRDefault="004F3BEB" w:rsidP="00E85C13">
      <w:pPr>
        <w:rPr>
          <w:rFonts w:ascii="游ゴシック" w:eastAsia="游ゴシック" w:hAnsi="游ゴシック"/>
          <w:color w:val="000000" w:themeColor="text1"/>
        </w:rPr>
      </w:pPr>
    </w:p>
    <w:p w14:paraId="08015BD6" w14:textId="64C48322" w:rsidR="00E85C13" w:rsidRPr="00DE20D4" w:rsidRDefault="002C5AAA" w:rsidP="002C5AAA">
      <w:pPr>
        <w:jc w:val="center"/>
        <w:rPr>
          <w:rFonts w:ascii="游ゴシック" w:eastAsia="游ゴシック" w:hAnsi="游ゴシック" w:cs="Meiryo UI"/>
          <w:b/>
          <w:color w:val="000000" w:themeColor="text1"/>
          <w:szCs w:val="24"/>
          <w:lang w:eastAsia="zh-CN"/>
        </w:rPr>
      </w:pPr>
      <w:r w:rsidRPr="00DE20D4">
        <w:rPr>
          <w:rFonts w:ascii="游ゴシック" w:eastAsia="游ゴシック" w:hAnsi="游ゴシック" w:cs="Meiryo UI" w:hint="eastAsia"/>
          <w:b/>
          <w:color w:val="000000" w:themeColor="text1"/>
          <w:szCs w:val="24"/>
          <w:lang w:eastAsia="zh-CN"/>
        </w:rPr>
        <w:t>第５２回全国消防救助技術大会</w:t>
      </w:r>
      <w:r w:rsidR="000858CA" w:rsidRPr="00DE20D4">
        <w:rPr>
          <w:rFonts w:ascii="游ゴシック" w:eastAsia="游ゴシック" w:hAnsi="游ゴシック" w:cs="Meiryo UI" w:hint="eastAsia"/>
          <w:b/>
          <w:color w:val="000000" w:themeColor="text1"/>
          <w:szCs w:val="24"/>
        </w:rPr>
        <w:t>等</w:t>
      </w:r>
      <w:r w:rsidR="00E85C13" w:rsidRPr="00DE20D4">
        <w:rPr>
          <w:rFonts w:ascii="游ゴシック" w:eastAsia="游ゴシック" w:hAnsi="游ゴシック" w:cs="Meiryo UI" w:hint="eastAsia"/>
          <w:b/>
          <w:color w:val="000000" w:themeColor="text1"/>
          <w:szCs w:val="24"/>
          <w:lang w:eastAsia="zh-CN"/>
        </w:rPr>
        <w:t>出店要項</w:t>
      </w:r>
    </w:p>
    <w:p w14:paraId="3150AA10" w14:textId="77777777" w:rsidR="006062FC" w:rsidRPr="00DE20D4" w:rsidRDefault="006062FC" w:rsidP="004F3BEB">
      <w:pPr>
        <w:jc w:val="center"/>
        <w:rPr>
          <w:rFonts w:ascii="游ゴシック" w:eastAsia="游ゴシック" w:hAnsi="游ゴシック" w:cs="Meiryo UI"/>
          <w:b/>
          <w:color w:val="000000" w:themeColor="text1"/>
          <w:szCs w:val="24"/>
          <w:lang w:eastAsia="zh-CN"/>
        </w:rPr>
      </w:pPr>
    </w:p>
    <w:p w14:paraId="5E50903A" w14:textId="77777777" w:rsidR="009F694D" w:rsidRPr="00DE20D4" w:rsidRDefault="00CF6DB0" w:rsidP="00396116">
      <w:pPr>
        <w:spacing w:line="400" w:lineRule="exact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 xml:space="preserve">１　</w:t>
      </w:r>
      <w:r w:rsidR="00E85C13" w:rsidRPr="00DE20D4">
        <w:rPr>
          <w:rFonts w:ascii="游ゴシック" w:eastAsia="游ゴシック" w:hAnsi="游ゴシック" w:hint="eastAsia"/>
          <w:color w:val="000000" w:themeColor="text1"/>
        </w:rPr>
        <w:t>日</w:t>
      </w:r>
      <w:r w:rsidR="009951DD" w:rsidRPr="00DE20D4">
        <w:rPr>
          <w:rFonts w:ascii="游ゴシック" w:eastAsia="游ゴシック" w:hAnsi="游ゴシック" w:hint="eastAsia"/>
          <w:color w:val="000000" w:themeColor="text1"/>
        </w:rPr>
        <w:t xml:space="preserve">　　</w:t>
      </w:r>
      <w:r w:rsidR="00E85C13" w:rsidRPr="00DE20D4">
        <w:rPr>
          <w:rFonts w:ascii="游ゴシック" w:eastAsia="游ゴシック" w:hAnsi="游ゴシック" w:hint="eastAsia"/>
          <w:color w:val="000000" w:themeColor="text1"/>
        </w:rPr>
        <w:t xml:space="preserve">時　　</w:t>
      </w:r>
    </w:p>
    <w:p w14:paraId="21B62D15" w14:textId="77777777" w:rsidR="009F694D" w:rsidRPr="00DE20D4" w:rsidRDefault="009F694D" w:rsidP="00396116">
      <w:pPr>
        <w:spacing w:line="400" w:lineRule="exact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（１）第５２回消防救助技術関東地区指導会</w:t>
      </w:r>
    </w:p>
    <w:p w14:paraId="5B41B218" w14:textId="1D199800" w:rsidR="009F694D" w:rsidRPr="00DE20D4" w:rsidRDefault="009F694D" w:rsidP="009F694D">
      <w:pPr>
        <w:spacing w:line="400" w:lineRule="exact"/>
        <w:ind w:firstLineChars="300" w:firstLine="664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令和６年７月１８日（木）　9：30～15：30［予定］</w:t>
      </w:r>
    </w:p>
    <w:p w14:paraId="79E8FF67" w14:textId="7571F4D6" w:rsidR="009F694D" w:rsidRPr="00DE20D4" w:rsidRDefault="009F694D" w:rsidP="009F694D">
      <w:pPr>
        <w:spacing w:line="400" w:lineRule="exact"/>
        <w:rPr>
          <w:rFonts w:ascii="游ゴシック" w:eastAsia="游ゴシック" w:hAnsi="游ゴシック"/>
          <w:color w:val="000000" w:themeColor="text1"/>
          <w:highlight w:val="yellow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（２）第５２回全国消防救助技術大会</w:t>
      </w:r>
    </w:p>
    <w:p w14:paraId="082B3730" w14:textId="131EF43D" w:rsidR="00E85C13" w:rsidRPr="00DE20D4" w:rsidRDefault="00E85C13" w:rsidP="009F694D">
      <w:pPr>
        <w:spacing w:line="400" w:lineRule="exact"/>
        <w:ind w:firstLineChars="300" w:firstLine="664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令和</w:t>
      </w:r>
      <w:r w:rsidR="00CD3F46" w:rsidRPr="00DE20D4">
        <w:rPr>
          <w:rFonts w:ascii="游ゴシック" w:eastAsia="游ゴシック" w:hAnsi="游ゴシック" w:hint="eastAsia"/>
          <w:color w:val="000000" w:themeColor="text1"/>
        </w:rPr>
        <w:t>6</w:t>
      </w:r>
      <w:r w:rsidRPr="00DE20D4">
        <w:rPr>
          <w:rFonts w:ascii="游ゴシック" w:eastAsia="游ゴシック" w:hAnsi="游ゴシック" w:hint="eastAsia"/>
          <w:color w:val="000000" w:themeColor="text1"/>
        </w:rPr>
        <w:t>年</w:t>
      </w:r>
      <w:r w:rsidR="002C5AAA" w:rsidRPr="00DE20D4">
        <w:rPr>
          <w:rFonts w:ascii="游ゴシック" w:eastAsia="游ゴシック" w:hAnsi="游ゴシック" w:hint="eastAsia"/>
          <w:color w:val="000000" w:themeColor="text1"/>
        </w:rPr>
        <w:t>８</w:t>
      </w:r>
      <w:r w:rsidRPr="00DE20D4">
        <w:rPr>
          <w:rFonts w:ascii="游ゴシック" w:eastAsia="游ゴシック" w:hAnsi="游ゴシック" w:hint="eastAsia"/>
          <w:color w:val="000000" w:themeColor="text1"/>
        </w:rPr>
        <w:t>月</w:t>
      </w:r>
      <w:r w:rsidR="004D1D71" w:rsidRPr="00DE20D4">
        <w:rPr>
          <w:rFonts w:ascii="游ゴシック" w:eastAsia="游ゴシック" w:hAnsi="游ゴシック" w:hint="eastAsia"/>
          <w:color w:val="000000" w:themeColor="text1"/>
        </w:rPr>
        <w:t>２</w:t>
      </w:r>
      <w:r w:rsidR="002C5AAA" w:rsidRPr="00DE20D4">
        <w:rPr>
          <w:rFonts w:ascii="游ゴシック" w:eastAsia="游ゴシック" w:hAnsi="游ゴシック" w:hint="eastAsia"/>
          <w:color w:val="000000" w:themeColor="text1"/>
        </w:rPr>
        <w:t>３</w:t>
      </w:r>
      <w:r w:rsidRPr="00DE20D4">
        <w:rPr>
          <w:rFonts w:ascii="游ゴシック" w:eastAsia="游ゴシック" w:hAnsi="游ゴシック" w:hint="eastAsia"/>
          <w:color w:val="000000" w:themeColor="text1"/>
        </w:rPr>
        <w:t>日（</w:t>
      </w:r>
      <w:r w:rsidR="002C5AAA" w:rsidRPr="00DE20D4">
        <w:rPr>
          <w:rFonts w:ascii="游ゴシック" w:eastAsia="游ゴシック" w:hAnsi="游ゴシック" w:hint="eastAsia"/>
          <w:color w:val="000000" w:themeColor="text1"/>
        </w:rPr>
        <w:t>金</w:t>
      </w:r>
      <w:r w:rsidR="003726E8" w:rsidRPr="00DE20D4">
        <w:rPr>
          <w:rFonts w:ascii="游ゴシック" w:eastAsia="游ゴシック" w:hAnsi="游ゴシック" w:hint="eastAsia"/>
          <w:color w:val="000000" w:themeColor="text1"/>
        </w:rPr>
        <w:t>）　9：</w:t>
      </w:r>
      <w:r w:rsidR="009F694D" w:rsidRPr="00DE20D4">
        <w:rPr>
          <w:rFonts w:ascii="游ゴシック" w:eastAsia="游ゴシック" w:hAnsi="游ゴシック" w:hint="eastAsia"/>
          <w:color w:val="000000" w:themeColor="text1"/>
        </w:rPr>
        <w:t>0</w:t>
      </w:r>
      <w:r w:rsidR="003726E8" w:rsidRPr="00DE20D4">
        <w:rPr>
          <w:rFonts w:ascii="游ゴシック" w:eastAsia="游ゴシック" w:hAnsi="游ゴシック" w:hint="eastAsia"/>
          <w:color w:val="000000" w:themeColor="text1"/>
        </w:rPr>
        <w:t>0～1</w:t>
      </w:r>
      <w:r w:rsidR="009F694D" w:rsidRPr="00DE20D4">
        <w:rPr>
          <w:rFonts w:ascii="游ゴシック" w:eastAsia="游ゴシック" w:hAnsi="游ゴシック" w:hint="eastAsia"/>
          <w:color w:val="000000" w:themeColor="text1"/>
        </w:rPr>
        <w:t>6</w:t>
      </w:r>
      <w:r w:rsidR="003726E8" w:rsidRPr="00DE20D4">
        <w:rPr>
          <w:rFonts w:ascii="游ゴシック" w:eastAsia="游ゴシック" w:hAnsi="游ゴシック" w:hint="eastAsia"/>
          <w:color w:val="000000" w:themeColor="text1"/>
        </w:rPr>
        <w:t>：00</w:t>
      </w:r>
      <w:r w:rsidR="009951DD" w:rsidRPr="00DE20D4">
        <w:rPr>
          <w:rFonts w:ascii="游ゴシック" w:eastAsia="游ゴシック" w:hAnsi="游ゴシック" w:hint="eastAsia"/>
          <w:color w:val="000000" w:themeColor="text1"/>
        </w:rPr>
        <w:t>［予定］</w:t>
      </w:r>
    </w:p>
    <w:p w14:paraId="12022FA1" w14:textId="77777777" w:rsidR="009F694D" w:rsidRPr="00DE20D4" w:rsidRDefault="003726E8" w:rsidP="00396116">
      <w:pPr>
        <w:spacing w:line="400" w:lineRule="exact"/>
        <w:rPr>
          <w:rFonts w:ascii="游ゴシック" w:eastAsia="DengXian" w:hAnsi="游ゴシック"/>
          <w:color w:val="000000" w:themeColor="text1"/>
          <w:lang w:eastAsia="zh-CN"/>
        </w:rPr>
      </w:pPr>
      <w:r w:rsidRPr="00DE20D4">
        <w:rPr>
          <w:rFonts w:ascii="游ゴシック" w:eastAsia="游ゴシック" w:hAnsi="游ゴシック" w:hint="eastAsia"/>
          <w:color w:val="000000" w:themeColor="text1"/>
          <w:lang w:eastAsia="zh-CN"/>
        </w:rPr>
        <w:t>２　場</w:t>
      </w:r>
      <w:r w:rsidR="00B56E6A" w:rsidRPr="00DE20D4">
        <w:rPr>
          <w:rFonts w:ascii="游ゴシック" w:eastAsia="游ゴシック" w:hAnsi="游ゴシック" w:hint="eastAsia"/>
          <w:color w:val="000000" w:themeColor="text1"/>
          <w:lang w:eastAsia="zh-CN"/>
        </w:rPr>
        <w:t xml:space="preserve">　</w:t>
      </w:r>
      <w:r w:rsidRPr="00DE20D4">
        <w:rPr>
          <w:rFonts w:ascii="游ゴシック" w:eastAsia="游ゴシック" w:hAnsi="游ゴシック" w:hint="eastAsia"/>
          <w:color w:val="000000" w:themeColor="text1"/>
          <w:lang w:eastAsia="zh-CN"/>
        </w:rPr>
        <w:t xml:space="preserve">　所　　</w:t>
      </w:r>
      <w:r w:rsidR="002C5AAA" w:rsidRPr="00DE20D4">
        <w:rPr>
          <w:rFonts w:ascii="游ゴシック" w:eastAsia="游ゴシック" w:hAnsi="游ゴシック" w:hint="eastAsia"/>
          <w:color w:val="000000" w:themeColor="text1"/>
          <w:lang w:eastAsia="zh-CN"/>
        </w:rPr>
        <w:t>千葉県消防学校</w:t>
      </w:r>
      <w:r w:rsidRPr="00DE20D4">
        <w:rPr>
          <w:rFonts w:ascii="游ゴシック" w:eastAsia="游ゴシック" w:hAnsi="游ゴシック" w:hint="eastAsia"/>
          <w:color w:val="000000" w:themeColor="text1"/>
          <w:lang w:eastAsia="zh-CN"/>
        </w:rPr>
        <w:t>（</w:t>
      </w:r>
      <w:r w:rsidR="00027842" w:rsidRPr="00DE20D4">
        <w:rPr>
          <w:rFonts w:ascii="游ゴシック" w:eastAsia="游ゴシック" w:hAnsi="游ゴシック" w:hint="eastAsia"/>
          <w:color w:val="000000" w:themeColor="text1"/>
          <w:lang w:eastAsia="zh-CN"/>
        </w:rPr>
        <w:t>市原市菊間７８３番地１</w:t>
      </w:r>
      <w:r w:rsidRPr="00DE20D4">
        <w:rPr>
          <w:rFonts w:ascii="游ゴシック" w:eastAsia="游ゴシック" w:hAnsi="游ゴシック" w:hint="eastAsia"/>
          <w:color w:val="000000" w:themeColor="text1"/>
          <w:lang w:eastAsia="zh-CN"/>
        </w:rPr>
        <w:t>）</w:t>
      </w:r>
    </w:p>
    <w:p w14:paraId="31B85344" w14:textId="5EB99E7E" w:rsidR="009F694D" w:rsidRPr="00DE20D4" w:rsidRDefault="009F694D" w:rsidP="009F694D">
      <w:pPr>
        <w:spacing w:line="400" w:lineRule="exact"/>
        <w:ind w:firstLineChars="800" w:firstLine="1770"/>
        <w:rPr>
          <w:rFonts w:ascii="游ゴシック" w:eastAsiaTheme="minorEastAsia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※</w:t>
      </w:r>
      <w:r w:rsidRPr="00DE20D4">
        <w:rPr>
          <w:rFonts w:asciiTheme="minorEastAsia" w:eastAsiaTheme="minorEastAsia" w:hAnsiTheme="minorEastAsia" w:hint="eastAsia"/>
          <w:color w:val="000000" w:themeColor="text1"/>
        </w:rPr>
        <w:t>両大会ともに同一会場となります。</w:t>
      </w:r>
    </w:p>
    <w:p w14:paraId="2E95A690" w14:textId="78E9DD85" w:rsidR="00B56E6A" w:rsidRPr="00DE20D4" w:rsidRDefault="00B56E6A" w:rsidP="00396116">
      <w:pPr>
        <w:spacing w:line="400" w:lineRule="exact"/>
        <w:rPr>
          <w:rFonts w:ascii="游ゴシック" w:eastAsia="DengXian" w:hAnsi="游ゴシック"/>
          <w:color w:val="000000" w:themeColor="text1"/>
          <w:lang w:eastAsia="zh-CN"/>
        </w:rPr>
      </w:pPr>
      <w:r w:rsidRPr="00DE20D4">
        <w:rPr>
          <w:rFonts w:ascii="游ゴシック" w:eastAsia="游ゴシック" w:hAnsi="游ゴシック" w:hint="eastAsia"/>
          <w:color w:val="000000" w:themeColor="text1"/>
          <w:lang w:eastAsia="zh-CN"/>
        </w:rPr>
        <w:t xml:space="preserve">３　主　　催　　</w:t>
      </w:r>
    </w:p>
    <w:p w14:paraId="0BE6E44D" w14:textId="351D4243" w:rsidR="009F694D" w:rsidRPr="00DE20D4" w:rsidRDefault="009F694D" w:rsidP="009F694D">
      <w:pPr>
        <w:pStyle w:val="ac"/>
        <w:numPr>
          <w:ilvl w:val="0"/>
          <w:numId w:val="14"/>
        </w:numPr>
        <w:spacing w:line="400" w:lineRule="exact"/>
        <w:ind w:leftChars="0"/>
        <w:rPr>
          <w:rFonts w:asciiTheme="minorEastAsia" w:eastAsiaTheme="minorEastAsia" w:hAnsiTheme="minorEastAsia"/>
          <w:color w:val="000000" w:themeColor="text1"/>
        </w:rPr>
      </w:pPr>
      <w:r w:rsidRPr="00DE20D4">
        <w:rPr>
          <w:rFonts w:asciiTheme="minorEastAsia" w:eastAsiaTheme="minorEastAsia" w:hAnsiTheme="minorEastAsia" w:hint="eastAsia"/>
          <w:color w:val="000000" w:themeColor="text1"/>
        </w:rPr>
        <w:t>第５２回消防救助技術関東地区指導会</w:t>
      </w:r>
    </w:p>
    <w:p w14:paraId="02E20D1A" w14:textId="4FF2649D" w:rsidR="009F694D" w:rsidRPr="00DE20D4" w:rsidRDefault="009F694D" w:rsidP="009F694D">
      <w:pPr>
        <w:pStyle w:val="ac"/>
        <w:spacing w:line="400" w:lineRule="exact"/>
        <w:ind w:leftChars="0" w:left="720"/>
        <w:rPr>
          <w:rFonts w:asciiTheme="minorEastAsia" w:eastAsiaTheme="minorEastAsia" w:hAnsiTheme="minorEastAsia"/>
          <w:color w:val="000000" w:themeColor="text1"/>
        </w:rPr>
      </w:pPr>
      <w:r w:rsidRPr="00DE20D4">
        <w:rPr>
          <w:rFonts w:asciiTheme="minorEastAsia" w:eastAsiaTheme="minorEastAsia" w:hAnsiTheme="minorEastAsia" w:hint="eastAsia"/>
          <w:color w:val="000000" w:themeColor="text1"/>
        </w:rPr>
        <w:t>一般財団法人全国消防協会関東地区支部</w:t>
      </w:r>
    </w:p>
    <w:p w14:paraId="14319300" w14:textId="77777777" w:rsidR="009F694D" w:rsidRPr="00DE20D4" w:rsidRDefault="009F694D" w:rsidP="00396116">
      <w:pPr>
        <w:spacing w:line="400" w:lineRule="exact"/>
        <w:rPr>
          <w:rFonts w:asciiTheme="minorEastAsia" w:eastAsiaTheme="minorEastAsia" w:hAnsiTheme="minorEastAsia"/>
          <w:color w:val="000000" w:themeColor="text1"/>
        </w:rPr>
      </w:pPr>
      <w:r w:rsidRPr="00DE20D4">
        <w:rPr>
          <w:rFonts w:asciiTheme="minorEastAsia" w:eastAsiaTheme="minorEastAsia" w:hAnsiTheme="minorEastAsia" w:hint="eastAsia"/>
          <w:color w:val="000000" w:themeColor="text1"/>
        </w:rPr>
        <w:t>（２）第５２回全国消防救助技術大会</w:t>
      </w:r>
    </w:p>
    <w:p w14:paraId="3EE433B3" w14:textId="783B40CB" w:rsidR="009F694D" w:rsidRPr="00DE20D4" w:rsidRDefault="009F694D" w:rsidP="009F694D">
      <w:pPr>
        <w:spacing w:line="400" w:lineRule="exact"/>
        <w:ind w:firstLineChars="300" w:firstLine="664"/>
        <w:rPr>
          <w:rFonts w:ascii="游ゴシック" w:eastAsia="DengXian" w:hAnsi="游ゴシック"/>
          <w:color w:val="000000" w:themeColor="text1"/>
          <w:lang w:eastAsia="zh-CN"/>
        </w:rPr>
      </w:pPr>
      <w:r w:rsidRPr="00DE20D4">
        <w:rPr>
          <w:rFonts w:asciiTheme="minorEastAsia" w:eastAsiaTheme="minorEastAsia" w:hAnsiTheme="minorEastAsia" w:hint="eastAsia"/>
          <w:color w:val="000000" w:themeColor="text1"/>
        </w:rPr>
        <w:t>一般財団法人全国消防協会</w:t>
      </w:r>
    </w:p>
    <w:p w14:paraId="41663DD2" w14:textId="78D01031" w:rsidR="009F694D" w:rsidRPr="00DE20D4" w:rsidRDefault="009F694D" w:rsidP="009F694D">
      <w:pPr>
        <w:spacing w:line="400" w:lineRule="exact"/>
        <w:ind w:firstLineChars="200" w:firstLine="442"/>
        <w:rPr>
          <w:rFonts w:ascii="游ゴシック" w:eastAsia="DengXian" w:hAnsi="游ゴシック"/>
          <w:color w:val="000000" w:themeColor="text1"/>
          <w:lang w:eastAsia="zh-CN"/>
        </w:rPr>
      </w:pPr>
      <w:r w:rsidRPr="00DE20D4">
        <w:rPr>
          <w:rFonts w:asciiTheme="minorEastAsia" w:eastAsiaTheme="minorEastAsia" w:hAnsiTheme="minorEastAsia" w:hint="eastAsia"/>
          <w:color w:val="000000" w:themeColor="text1"/>
        </w:rPr>
        <w:t>※　両大会ともに、主管は、「千葉市消防局」となります。</w:t>
      </w:r>
    </w:p>
    <w:p w14:paraId="48EB51E7" w14:textId="656F94E5" w:rsidR="009F694D" w:rsidRPr="00DE20D4" w:rsidRDefault="00B56E6A" w:rsidP="008B4FDB">
      <w:pPr>
        <w:spacing w:line="400" w:lineRule="exact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４</w:t>
      </w:r>
      <w:r w:rsidR="003726E8" w:rsidRPr="00DE20D4">
        <w:rPr>
          <w:rFonts w:ascii="游ゴシック" w:eastAsia="游ゴシック" w:hAnsi="游ゴシック" w:hint="eastAsia"/>
          <w:color w:val="000000" w:themeColor="text1"/>
        </w:rPr>
        <w:t xml:space="preserve">　</w:t>
      </w:r>
      <w:r w:rsidR="003726E8" w:rsidRPr="00DE20D4">
        <w:rPr>
          <w:rFonts w:ascii="游ゴシック" w:eastAsia="游ゴシック" w:hAnsi="游ゴシック" w:hint="eastAsia"/>
          <w:color w:val="000000" w:themeColor="text1"/>
          <w:spacing w:val="48"/>
          <w:kern w:val="0"/>
          <w:fitText w:val="912" w:id="-1533823488"/>
        </w:rPr>
        <w:t>出店</w:t>
      </w:r>
      <w:r w:rsidR="003726E8" w:rsidRPr="00DE20D4">
        <w:rPr>
          <w:rFonts w:ascii="游ゴシック" w:eastAsia="游ゴシック" w:hAnsi="游ゴシック" w:hint="eastAsia"/>
          <w:color w:val="000000" w:themeColor="text1"/>
          <w:kern w:val="0"/>
          <w:fitText w:val="912" w:id="-1533823488"/>
        </w:rPr>
        <w:t>料</w:t>
      </w:r>
      <w:r w:rsidR="003726E8" w:rsidRPr="00DE20D4">
        <w:rPr>
          <w:rFonts w:ascii="游ゴシック" w:eastAsia="游ゴシック" w:hAnsi="游ゴシック" w:hint="eastAsia"/>
          <w:color w:val="000000" w:themeColor="text1"/>
        </w:rPr>
        <w:t xml:space="preserve">　　</w:t>
      </w:r>
      <w:r w:rsidR="009F694D" w:rsidRPr="00DE20D4">
        <w:rPr>
          <w:rFonts w:ascii="游ゴシック" w:eastAsia="游ゴシック" w:hAnsi="游ゴシック" w:hint="eastAsia"/>
          <w:color w:val="000000" w:themeColor="text1"/>
        </w:rPr>
        <w:t>「免除」</w:t>
      </w:r>
    </w:p>
    <w:p w14:paraId="0E3F3511" w14:textId="272CF212" w:rsidR="0036799B" w:rsidRPr="00DE20D4" w:rsidRDefault="0036799B" w:rsidP="0036799B">
      <w:pPr>
        <w:spacing w:line="400" w:lineRule="exact"/>
        <w:ind w:left="1770" w:hangingChars="800" w:hanging="177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５　出店者基準　出</w:t>
      </w:r>
      <w:r w:rsidR="007E52F6" w:rsidRPr="00DE20D4">
        <w:rPr>
          <w:rFonts w:ascii="游ゴシック" w:eastAsia="游ゴシック" w:hAnsi="游ゴシック" w:hint="eastAsia"/>
          <w:color w:val="000000" w:themeColor="text1"/>
        </w:rPr>
        <w:t>店</w:t>
      </w:r>
      <w:r w:rsidRPr="00DE20D4">
        <w:rPr>
          <w:rFonts w:ascii="游ゴシック" w:eastAsia="游ゴシック" w:hAnsi="游ゴシック" w:hint="eastAsia"/>
          <w:color w:val="000000" w:themeColor="text1"/>
        </w:rPr>
        <w:t>者は、原則として、</w:t>
      </w:r>
      <w:r w:rsidR="002E240F" w:rsidRPr="00DE20D4">
        <w:rPr>
          <w:rFonts w:ascii="游ゴシック" w:eastAsia="游ゴシック" w:hAnsi="游ゴシック" w:hint="eastAsia"/>
          <w:color w:val="000000" w:themeColor="text1"/>
        </w:rPr>
        <w:t>千葉県内に主たる店舗・事務所を有している者</w:t>
      </w:r>
    </w:p>
    <w:p w14:paraId="3C40A898" w14:textId="0C505A48" w:rsidR="002E240F" w:rsidRPr="00DE20D4" w:rsidRDefault="002E240F" w:rsidP="0036799B">
      <w:pPr>
        <w:spacing w:line="400" w:lineRule="exact"/>
        <w:ind w:left="1770" w:hangingChars="800" w:hanging="177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６　出</w:t>
      </w:r>
      <w:r w:rsidR="007E52F6" w:rsidRPr="00DE20D4">
        <w:rPr>
          <w:rFonts w:ascii="游ゴシック" w:eastAsia="游ゴシック" w:hAnsi="游ゴシック" w:hint="eastAsia"/>
          <w:color w:val="000000" w:themeColor="text1"/>
        </w:rPr>
        <w:t>店</w:t>
      </w:r>
      <w:r w:rsidRPr="00DE20D4">
        <w:rPr>
          <w:rFonts w:ascii="游ゴシック" w:eastAsia="游ゴシック" w:hAnsi="游ゴシック" w:hint="eastAsia"/>
          <w:color w:val="000000" w:themeColor="text1"/>
        </w:rPr>
        <w:t>者条件　出</w:t>
      </w:r>
      <w:r w:rsidR="007E52F6" w:rsidRPr="00DE20D4">
        <w:rPr>
          <w:rFonts w:ascii="游ゴシック" w:eastAsia="游ゴシック" w:hAnsi="游ゴシック" w:hint="eastAsia"/>
          <w:color w:val="000000" w:themeColor="text1"/>
        </w:rPr>
        <w:t>店</w:t>
      </w:r>
      <w:r w:rsidRPr="00DE20D4">
        <w:rPr>
          <w:rFonts w:ascii="游ゴシック" w:eastAsia="游ゴシック" w:hAnsi="游ゴシック" w:hint="eastAsia"/>
          <w:color w:val="000000" w:themeColor="text1"/>
        </w:rPr>
        <w:t>者は、次の条件をいずれも満たした</w:t>
      </w:r>
      <w:r w:rsidR="00F05AF6" w:rsidRPr="00DE20D4">
        <w:rPr>
          <w:rFonts w:ascii="游ゴシック" w:eastAsia="游ゴシック" w:hAnsi="游ゴシック" w:hint="eastAsia"/>
          <w:color w:val="000000" w:themeColor="text1"/>
        </w:rPr>
        <w:t>者</w:t>
      </w:r>
      <w:r w:rsidRPr="00DE20D4">
        <w:rPr>
          <w:rFonts w:ascii="游ゴシック" w:eastAsia="游ゴシック" w:hAnsi="游ゴシック" w:hint="eastAsia"/>
          <w:color w:val="000000" w:themeColor="text1"/>
        </w:rPr>
        <w:t>。</w:t>
      </w:r>
    </w:p>
    <w:p w14:paraId="48413F32" w14:textId="5A01FE03" w:rsidR="002E240F" w:rsidRPr="00DE20D4" w:rsidRDefault="002E240F" w:rsidP="002E240F">
      <w:pPr>
        <w:pStyle w:val="ac"/>
        <w:numPr>
          <w:ilvl w:val="0"/>
          <w:numId w:val="12"/>
        </w:numPr>
        <w:spacing w:line="400" w:lineRule="exact"/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法令等により許可又は登録を必要とする営業については、当該許可又は登録を受けていること。</w:t>
      </w:r>
    </w:p>
    <w:p w14:paraId="55EC017D" w14:textId="19D4C569" w:rsidR="002E240F" w:rsidRPr="00DE20D4" w:rsidRDefault="002E240F" w:rsidP="002E240F">
      <w:pPr>
        <w:pStyle w:val="ac"/>
        <w:numPr>
          <w:ilvl w:val="0"/>
          <w:numId w:val="12"/>
        </w:numPr>
        <w:spacing w:line="400" w:lineRule="exact"/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法令等に違反して過去1年間処分を受けていないこと。</w:t>
      </w:r>
    </w:p>
    <w:p w14:paraId="097A9702" w14:textId="4D481CF9" w:rsidR="002E240F" w:rsidRPr="00DE20D4" w:rsidRDefault="00B31323" w:rsidP="002E240F">
      <w:pPr>
        <w:pStyle w:val="ac"/>
        <w:numPr>
          <w:ilvl w:val="0"/>
          <w:numId w:val="12"/>
        </w:numPr>
        <w:spacing w:line="400" w:lineRule="exact"/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保健所</w:t>
      </w:r>
      <w:r w:rsidR="002E240F" w:rsidRPr="00DE20D4">
        <w:rPr>
          <w:rFonts w:ascii="游ゴシック" w:eastAsia="游ゴシック" w:hAnsi="游ゴシック" w:hint="eastAsia"/>
          <w:color w:val="000000" w:themeColor="text1"/>
        </w:rPr>
        <w:t>に対する手続きが必要な飲食物</w:t>
      </w:r>
      <w:r w:rsidR="00B1566B" w:rsidRPr="00DE20D4">
        <w:rPr>
          <w:rFonts w:ascii="游ゴシック" w:eastAsia="游ゴシック" w:hAnsi="游ゴシック" w:hint="eastAsia"/>
          <w:color w:val="000000" w:themeColor="text1"/>
        </w:rPr>
        <w:t>販売の出店については、食品衛生関係法令等に規定する営業許可施設に必要な許可を受け、過去1年間食中毒発生等における行政処分歴がないこと。</w:t>
      </w:r>
    </w:p>
    <w:p w14:paraId="70DC44D5" w14:textId="2E872B1B" w:rsidR="00B1566B" w:rsidRPr="00DE20D4" w:rsidRDefault="00B1566B" w:rsidP="00B1566B">
      <w:pPr>
        <w:pStyle w:val="ac"/>
        <w:numPr>
          <w:ilvl w:val="0"/>
          <w:numId w:val="12"/>
        </w:numPr>
        <w:spacing w:line="400" w:lineRule="exact"/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暴力団員による不当な行為の防止等に関する法律（平成3年法律第77号）第2条第6号に規定する暴力団員（以下、「暴力団員」という。）又は同法第2条第2号に規定する暴力団若しくは暴力団員と密接な関係を有する者（以下、「暴力団員等」という。）でないこと。また、販売員等として、暴力団員を使用し、</w:t>
      </w:r>
      <w:r w:rsidR="007E52F6" w:rsidRPr="00DE20D4">
        <w:rPr>
          <w:rFonts w:ascii="游ゴシック" w:eastAsia="游ゴシック" w:hAnsi="游ゴシック" w:hint="eastAsia"/>
          <w:color w:val="000000" w:themeColor="text1"/>
        </w:rPr>
        <w:t>又は</w:t>
      </w:r>
      <w:r w:rsidRPr="00DE20D4">
        <w:rPr>
          <w:rFonts w:ascii="游ゴシック" w:eastAsia="游ゴシック" w:hAnsi="游ゴシック" w:hint="eastAsia"/>
          <w:color w:val="000000" w:themeColor="text1"/>
        </w:rPr>
        <w:t>雇用していないこと。</w:t>
      </w:r>
    </w:p>
    <w:p w14:paraId="128D88B2" w14:textId="57477E17" w:rsidR="004A11DD" w:rsidRPr="00DE20D4" w:rsidRDefault="004A11DD" w:rsidP="00B1566B">
      <w:pPr>
        <w:pStyle w:val="ac"/>
        <w:numPr>
          <w:ilvl w:val="0"/>
          <w:numId w:val="12"/>
        </w:numPr>
        <w:spacing w:line="400" w:lineRule="exact"/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第５２回消防救助技術関東地区指導会及び第５２回全国消防救助技術大会の両日に出店ができること。</w:t>
      </w:r>
    </w:p>
    <w:p w14:paraId="6CBD2646" w14:textId="68853F37" w:rsidR="00C728ED" w:rsidRPr="00DE20D4" w:rsidRDefault="00C728ED" w:rsidP="00B1566B">
      <w:pPr>
        <w:pStyle w:val="ac"/>
        <w:numPr>
          <w:ilvl w:val="0"/>
          <w:numId w:val="12"/>
        </w:numPr>
        <w:spacing w:line="400" w:lineRule="exact"/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lastRenderedPageBreak/>
        <w:t>店舗、スタッフ、商品等の様子をおさめた写真等について、千葉市消防局ホームページや広報誌等への掲載について承諾すること。</w:t>
      </w:r>
    </w:p>
    <w:p w14:paraId="1725E56A" w14:textId="5EB3215C" w:rsidR="00E24A79" w:rsidRPr="00DE20D4" w:rsidRDefault="00E24A79" w:rsidP="00B1566B">
      <w:pPr>
        <w:pStyle w:val="ac"/>
        <w:numPr>
          <w:ilvl w:val="0"/>
          <w:numId w:val="12"/>
        </w:numPr>
        <w:spacing w:line="400" w:lineRule="exact"/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その他関係法令等に適合していること。</w:t>
      </w:r>
    </w:p>
    <w:p w14:paraId="4B3FFD08" w14:textId="145EA148" w:rsidR="003726E8" w:rsidRPr="00DE20D4" w:rsidRDefault="007E52F6" w:rsidP="00396116">
      <w:pPr>
        <w:spacing w:line="400" w:lineRule="exact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７</w:t>
      </w:r>
      <w:r w:rsidR="003726E8" w:rsidRPr="00DE20D4">
        <w:rPr>
          <w:rFonts w:ascii="游ゴシック" w:eastAsia="游ゴシック" w:hAnsi="游ゴシック" w:hint="eastAsia"/>
          <w:color w:val="000000" w:themeColor="text1"/>
        </w:rPr>
        <w:t xml:space="preserve">　スペース　　</w:t>
      </w:r>
      <w:r w:rsidR="009951DD" w:rsidRPr="00DE20D4">
        <w:rPr>
          <w:rFonts w:ascii="游ゴシック" w:eastAsia="游ゴシック" w:hAnsi="游ゴシック" w:hint="eastAsia"/>
          <w:color w:val="000000" w:themeColor="text1"/>
        </w:rPr>
        <w:t>１</w:t>
      </w:r>
      <w:r w:rsidR="003726E8" w:rsidRPr="00DE20D4">
        <w:rPr>
          <w:rFonts w:ascii="游ゴシック" w:eastAsia="游ゴシック" w:hAnsi="游ゴシック" w:hint="eastAsia"/>
          <w:color w:val="000000" w:themeColor="text1"/>
        </w:rPr>
        <w:t>団体</w:t>
      </w:r>
      <w:r w:rsidR="009951DD" w:rsidRPr="00DE20D4">
        <w:rPr>
          <w:rFonts w:ascii="游ゴシック" w:eastAsia="游ゴシック" w:hAnsi="游ゴシック" w:hint="eastAsia"/>
          <w:color w:val="000000" w:themeColor="text1"/>
        </w:rPr>
        <w:t>１</w:t>
      </w:r>
      <w:r w:rsidR="003726E8" w:rsidRPr="00DE20D4">
        <w:rPr>
          <w:rFonts w:ascii="游ゴシック" w:eastAsia="游ゴシック" w:hAnsi="游ゴシック" w:hint="eastAsia"/>
          <w:color w:val="000000" w:themeColor="text1"/>
        </w:rPr>
        <w:t>ブース</w:t>
      </w:r>
    </w:p>
    <w:p w14:paraId="1D515832" w14:textId="40144664" w:rsidR="00F45873" w:rsidRPr="00DE20D4" w:rsidRDefault="009951DD" w:rsidP="00396116">
      <w:pPr>
        <w:numPr>
          <w:ilvl w:val="0"/>
          <w:numId w:val="9"/>
        </w:numPr>
        <w:spacing w:line="400" w:lineRule="exact"/>
        <w:rPr>
          <w:rFonts w:ascii="游ゴシック" w:eastAsia="游ゴシック" w:hAnsi="游ゴシック"/>
          <w:color w:val="000000" w:themeColor="text1"/>
          <w:sz w:val="21"/>
          <w:szCs w:val="20"/>
        </w:rPr>
      </w:pPr>
      <w:r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１ブース当たり、</w:t>
      </w:r>
      <w:r w:rsidR="004A11DD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テント（1ブース2間×1.5間）・</w:t>
      </w:r>
      <w:r w:rsidR="00CD5C02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テーブル（W</w:t>
      </w:r>
      <w:r w:rsidR="00E74208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１，５００</w:t>
      </w:r>
      <w:r w:rsidR="00CD5C02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㎜×D</w:t>
      </w:r>
      <w:r w:rsidR="00E74208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６００</w:t>
      </w:r>
      <w:r w:rsidR="00CD5C02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㎜×H</w:t>
      </w:r>
      <w:r w:rsidR="00E74208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７００</w:t>
      </w:r>
      <w:r w:rsidR="000E0AD9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㎜</w:t>
      </w:r>
      <w:r w:rsidR="00CD5C02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）2台</w:t>
      </w:r>
      <w:r w:rsidR="004A11DD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・椅子４脚・社名看板１枚</w:t>
      </w:r>
      <w:r w:rsidR="00CD5C02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を事務局で用意</w:t>
      </w:r>
      <w:r w:rsidR="008B3480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する予定です</w:t>
      </w:r>
      <w:r w:rsidR="00CD5C02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。</w:t>
      </w:r>
      <w:r w:rsidR="00081F45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ただ</w:t>
      </w:r>
      <w:r w:rsidR="00F45873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し、出店者数により、台数を調整させていただく場合があります。</w:t>
      </w:r>
    </w:p>
    <w:p w14:paraId="2E82A8A0" w14:textId="792A100D" w:rsidR="00E85C13" w:rsidRPr="00DE20D4" w:rsidRDefault="000E0AD9" w:rsidP="00396116">
      <w:pPr>
        <w:numPr>
          <w:ilvl w:val="0"/>
          <w:numId w:val="9"/>
        </w:numPr>
        <w:spacing w:line="400" w:lineRule="exact"/>
        <w:rPr>
          <w:rFonts w:ascii="游ゴシック" w:eastAsia="游ゴシック" w:hAnsi="游ゴシック"/>
          <w:color w:val="000000" w:themeColor="text1"/>
          <w:sz w:val="21"/>
          <w:szCs w:val="20"/>
        </w:rPr>
      </w:pPr>
      <w:r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電源</w:t>
      </w:r>
      <w:r w:rsidR="00AA57A4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を</w:t>
      </w:r>
      <w:r w:rsidR="00081F45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御</w:t>
      </w:r>
      <w:r w:rsidR="00AA57A4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使用の場合は、</w:t>
      </w:r>
      <w:r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消費電力量に限りがあ</w:t>
      </w:r>
      <w:r w:rsidR="00AA57A4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るため、調整させていただく場合があります。</w:t>
      </w:r>
    </w:p>
    <w:p w14:paraId="658BDE36" w14:textId="5AD7133F" w:rsidR="00E85C13" w:rsidRPr="00DE20D4" w:rsidRDefault="007E52F6" w:rsidP="0036799B">
      <w:pPr>
        <w:spacing w:line="400" w:lineRule="exact"/>
        <w:ind w:left="1770" w:hangingChars="800" w:hanging="177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８</w:t>
      </w:r>
      <w:r w:rsidR="00AA57A4" w:rsidRPr="00DE20D4">
        <w:rPr>
          <w:rFonts w:ascii="游ゴシック" w:eastAsia="游ゴシック" w:hAnsi="游ゴシック" w:hint="eastAsia"/>
          <w:color w:val="000000" w:themeColor="text1"/>
        </w:rPr>
        <w:t xml:space="preserve">　販売品目　　</w:t>
      </w:r>
      <w:r w:rsidR="0036799B" w:rsidRPr="00DE20D4">
        <w:rPr>
          <w:rFonts w:ascii="游ゴシック" w:eastAsia="游ゴシック" w:hAnsi="游ゴシック" w:hint="eastAsia"/>
          <w:color w:val="000000" w:themeColor="text1"/>
        </w:rPr>
        <w:t>出店における販売品目は、</w:t>
      </w:r>
      <w:r w:rsidR="003A666A" w:rsidRPr="00DE20D4">
        <w:rPr>
          <w:rFonts w:ascii="游ゴシック" w:eastAsia="游ゴシック" w:hAnsi="游ゴシック" w:hint="eastAsia"/>
          <w:color w:val="000000" w:themeColor="text1"/>
        </w:rPr>
        <w:t>県内地域の</w:t>
      </w:r>
      <w:r w:rsidR="009951DD" w:rsidRPr="00DE20D4">
        <w:rPr>
          <w:rFonts w:ascii="游ゴシック" w:eastAsia="游ゴシック" w:hAnsi="游ゴシック" w:hint="eastAsia"/>
          <w:color w:val="000000" w:themeColor="text1"/>
        </w:rPr>
        <w:t>ＰＲ</w:t>
      </w:r>
      <w:r w:rsidR="003A666A" w:rsidRPr="00DE20D4">
        <w:rPr>
          <w:rFonts w:ascii="游ゴシック" w:eastAsia="游ゴシック" w:hAnsi="游ゴシック" w:hint="eastAsia"/>
          <w:color w:val="000000" w:themeColor="text1"/>
        </w:rPr>
        <w:t>に寄与する</w:t>
      </w:r>
      <w:r w:rsidR="00AA57A4" w:rsidRPr="00DE20D4">
        <w:rPr>
          <w:rFonts w:ascii="游ゴシック" w:eastAsia="游ゴシック" w:hAnsi="游ゴシック" w:hint="eastAsia"/>
          <w:color w:val="000000" w:themeColor="text1"/>
        </w:rPr>
        <w:t>農</w:t>
      </w:r>
      <w:r w:rsidR="003A666A" w:rsidRPr="00DE20D4">
        <w:rPr>
          <w:rFonts w:ascii="游ゴシック" w:eastAsia="游ゴシック" w:hAnsi="游ゴシック" w:hint="eastAsia"/>
          <w:color w:val="000000" w:themeColor="text1"/>
        </w:rPr>
        <w:t>・</w:t>
      </w:r>
      <w:r w:rsidR="00AA57A4" w:rsidRPr="00DE20D4">
        <w:rPr>
          <w:rFonts w:ascii="游ゴシック" w:eastAsia="游ゴシック" w:hAnsi="游ゴシック" w:hint="eastAsia"/>
          <w:color w:val="000000" w:themeColor="text1"/>
        </w:rPr>
        <w:t>水産物、</w:t>
      </w:r>
      <w:r w:rsidR="00510B35" w:rsidRPr="00DE20D4">
        <w:rPr>
          <w:rFonts w:ascii="游ゴシック" w:eastAsia="游ゴシック" w:hAnsi="游ゴシック" w:hint="eastAsia"/>
          <w:color w:val="000000" w:themeColor="text1"/>
        </w:rPr>
        <w:t>農</w:t>
      </w:r>
      <w:r w:rsidR="003A666A" w:rsidRPr="00DE20D4">
        <w:rPr>
          <w:rFonts w:ascii="游ゴシック" w:eastAsia="游ゴシック" w:hAnsi="游ゴシック" w:hint="eastAsia"/>
          <w:color w:val="000000" w:themeColor="text1"/>
        </w:rPr>
        <w:t>・</w:t>
      </w:r>
      <w:r w:rsidR="00510B35" w:rsidRPr="00DE20D4">
        <w:rPr>
          <w:rFonts w:ascii="游ゴシック" w:eastAsia="游ゴシック" w:hAnsi="游ゴシック" w:hint="eastAsia"/>
          <w:color w:val="000000" w:themeColor="text1"/>
        </w:rPr>
        <w:t>水産物加工品、</w:t>
      </w:r>
      <w:r w:rsidR="003A666A" w:rsidRPr="00DE20D4">
        <w:rPr>
          <w:rFonts w:ascii="游ゴシック" w:eastAsia="游ゴシック" w:hAnsi="游ゴシック" w:hint="eastAsia"/>
          <w:color w:val="000000" w:themeColor="text1"/>
        </w:rPr>
        <w:t>菓子類、飲料、伝統工芸品、雑貨 等</w:t>
      </w:r>
    </w:p>
    <w:p w14:paraId="26576249" w14:textId="6DA899F6" w:rsidR="001E183E" w:rsidRPr="00DE20D4" w:rsidRDefault="001E183E" w:rsidP="00396116">
      <w:pPr>
        <w:numPr>
          <w:ilvl w:val="0"/>
          <w:numId w:val="9"/>
        </w:numPr>
        <w:spacing w:line="400" w:lineRule="exact"/>
        <w:rPr>
          <w:rFonts w:ascii="游ゴシック" w:eastAsia="游ゴシック" w:hAnsi="游ゴシック"/>
          <w:color w:val="000000" w:themeColor="text1"/>
          <w:sz w:val="21"/>
          <w:szCs w:val="20"/>
        </w:rPr>
      </w:pPr>
      <w:r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「千葉県産又は千葉県らしさが感じられ、千葉県の魅力を発信できる商品」とする。また、千葉県の郷土料理・名物グルメ・特産品を提供していることや、千葉県産の食材を使用していることを店先でPRすることが望ましい。</w:t>
      </w:r>
    </w:p>
    <w:p w14:paraId="3E54F4A9" w14:textId="35B2C5B4" w:rsidR="00E74208" w:rsidRPr="00DE20D4" w:rsidRDefault="00E74208" w:rsidP="00396116">
      <w:pPr>
        <w:numPr>
          <w:ilvl w:val="0"/>
          <w:numId w:val="9"/>
        </w:numPr>
        <w:spacing w:line="400" w:lineRule="exact"/>
        <w:rPr>
          <w:rFonts w:ascii="游ゴシック" w:eastAsia="游ゴシック" w:hAnsi="游ゴシック"/>
          <w:color w:val="000000" w:themeColor="text1"/>
          <w:sz w:val="21"/>
          <w:szCs w:val="20"/>
        </w:rPr>
      </w:pPr>
      <w:r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販売商品については、カテゴリーごとに義務付けられた表示基準・関係法令等に基づいた品質表示を必ず明記してください（表示欄に必要事項が明記されていない場合は販売不可となります）。</w:t>
      </w:r>
    </w:p>
    <w:p w14:paraId="5C3AC312" w14:textId="77777777" w:rsidR="00E74208" w:rsidRPr="00DE20D4" w:rsidRDefault="00E74208" w:rsidP="00396116">
      <w:pPr>
        <w:numPr>
          <w:ilvl w:val="0"/>
          <w:numId w:val="9"/>
        </w:numPr>
        <w:spacing w:line="400" w:lineRule="exact"/>
        <w:rPr>
          <w:rFonts w:ascii="游ゴシック" w:eastAsia="游ゴシック" w:hAnsi="游ゴシック"/>
          <w:color w:val="000000" w:themeColor="text1"/>
          <w:sz w:val="21"/>
          <w:szCs w:val="20"/>
        </w:rPr>
      </w:pPr>
      <w:r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当該施設のテナント関係に伴う制約により、販売品目を調整させていただく場合があります。</w:t>
      </w:r>
    </w:p>
    <w:p w14:paraId="6A0AA851" w14:textId="2508323A" w:rsidR="00E74208" w:rsidRPr="00DE20D4" w:rsidRDefault="007E52F6" w:rsidP="00396116">
      <w:pPr>
        <w:spacing w:line="400" w:lineRule="exact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９</w:t>
      </w:r>
      <w:r w:rsidR="00C74E68" w:rsidRPr="00DE20D4">
        <w:rPr>
          <w:rFonts w:ascii="游ゴシック" w:eastAsia="游ゴシック" w:hAnsi="游ゴシック" w:hint="eastAsia"/>
          <w:color w:val="000000" w:themeColor="text1"/>
        </w:rPr>
        <w:t xml:space="preserve">　観光</w:t>
      </w:r>
      <w:r w:rsidR="00313265" w:rsidRPr="00DE20D4">
        <w:rPr>
          <w:rFonts w:ascii="游ゴシック" w:eastAsia="游ゴシック" w:hAnsi="游ゴシック" w:hint="eastAsia"/>
          <w:color w:val="000000" w:themeColor="text1"/>
        </w:rPr>
        <w:t>ＰＲ</w:t>
      </w:r>
    </w:p>
    <w:p w14:paraId="190F828A" w14:textId="0A920262" w:rsidR="00E74208" w:rsidRPr="00DE20D4" w:rsidRDefault="00E74208" w:rsidP="00396116">
      <w:pPr>
        <w:spacing w:line="400" w:lineRule="exact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（１）</w:t>
      </w:r>
      <w:r w:rsidR="00313265" w:rsidRPr="00DE20D4">
        <w:rPr>
          <w:rFonts w:ascii="游ゴシック" w:eastAsia="游ゴシック" w:hAnsi="游ゴシック" w:hint="eastAsia"/>
          <w:color w:val="000000" w:themeColor="text1"/>
        </w:rPr>
        <w:t>観光案内・</w:t>
      </w:r>
      <w:r w:rsidR="00C74E68" w:rsidRPr="00DE20D4">
        <w:rPr>
          <w:rFonts w:ascii="游ゴシック" w:eastAsia="游ゴシック" w:hAnsi="游ゴシック" w:hint="eastAsia"/>
          <w:color w:val="000000" w:themeColor="text1"/>
        </w:rPr>
        <w:t>パンフレットの配布</w:t>
      </w:r>
    </w:p>
    <w:p w14:paraId="40F5B800" w14:textId="4C9A756D" w:rsidR="00993701" w:rsidRPr="00DE20D4" w:rsidRDefault="00E74208" w:rsidP="00396116">
      <w:pPr>
        <w:spacing w:line="400" w:lineRule="exact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（２）</w:t>
      </w:r>
      <w:r w:rsidR="00313265" w:rsidRPr="00DE20D4">
        <w:rPr>
          <w:rFonts w:ascii="游ゴシック" w:eastAsia="游ゴシック" w:hAnsi="游ゴシック" w:hint="eastAsia"/>
          <w:color w:val="000000" w:themeColor="text1"/>
        </w:rPr>
        <w:t>ポスターパネル・のぼり旗の掲出</w:t>
      </w:r>
    </w:p>
    <w:p w14:paraId="5FA5A585" w14:textId="046EBCDC" w:rsidR="00993701" w:rsidRPr="00DE20D4" w:rsidRDefault="007E52F6" w:rsidP="00993701">
      <w:pPr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１０</w:t>
      </w:r>
      <w:r w:rsidR="00993701" w:rsidRPr="00DE20D4">
        <w:rPr>
          <w:rFonts w:ascii="游ゴシック" w:eastAsia="游ゴシック" w:hAnsi="游ゴシック" w:hint="eastAsia"/>
          <w:color w:val="000000" w:themeColor="text1"/>
        </w:rPr>
        <w:t xml:space="preserve">　出</w:t>
      </w:r>
      <w:r w:rsidRPr="00DE20D4">
        <w:rPr>
          <w:rFonts w:ascii="游ゴシック" w:eastAsia="游ゴシック" w:hAnsi="游ゴシック" w:hint="eastAsia"/>
          <w:color w:val="000000" w:themeColor="text1"/>
        </w:rPr>
        <w:t>店</w:t>
      </w:r>
      <w:r w:rsidR="00993701" w:rsidRPr="00DE20D4">
        <w:rPr>
          <w:rFonts w:ascii="游ゴシック" w:eastAsia="游ゴシック" w:hAnsi="游ゴシック" w:hint="eastAsia"/>
          <w:color w:val="000000" w:themeColor="text1"/>
        </w:rPr>
        <w:t>者で</w:t>
      </w:r>
      <w:r w:rsidR="00081F45" w:rsidRPr="00DE20D4">
        <w:rPr>
          <w:rFonts w:ascii="游ゴシック" w:eastAsia="游ゴシック" w:hAnsi="游ゴシック" w:hint="eastAsia"/>
          <w:color w:val="000000" w:themeColor="text1"/>
        </w:rPr>
        <w:t>御</w:t>
      </w:r>
      <w:r w:rsidR="00993701" w:rsidRPr="00DE20D4">
        <w:rPr>
          <w:rFonts w:ascii="游ゴシック" w:eastAsia="游ゴシック" w:hAnsi="游ゴシック" w:hint="eastAsia"/>
          <w:color w:val="000000" w:themeColor="text1"/>
        </w:rPr>
        <w:t>準備いただくもの</w:t>
      </w:r>
    </w:p>
    <w:p w14:paraId="54AD2CA1" w14:textId="0EBEBD4C" w:rsidR="00C57EEC" w:rsidRPr="00DE20D4" w:rsidRDefault="009C47E5" w:rsidP="00993701">
      <w:pPr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（１）</w:t>
      </w:r>
      <w:r w:rsidR="00C57EEC" w:rsidRPr="00DE20D4">
        <w:rPr>
          <w:rFonts w:ascii="游ゴシック" w:eastAsia="游ゴシック" w:hAnsi="游ゴシック" w:hint="eastAsia"/>
          <w:color w:val="000000" w:themeColor="text1"/>
        </w:rPr>
        <w:t>ＰＬ保険（生産物賠償責任保険）加入</w:t>
      </w:r>
      <w:r w:rsidR="00DF5F85" w:rsidRPr="00DE20D4">
        <w:rPr>
          <w:rFonts w:ascii="游ゴシック" w:eastAsia="游ゴシック" w:hAnsi="游ゴシック" w:hint="eastAsia"/>
          <w:color w:val="000000" w:themeColor="text1"/>
        </w:rPr>
        <w:t>者</w:t>
      </w:r>
      <w:r w:rsidR="00C57EEC" w:rsidRPr="00DE20D4">
        <w:rPr>
          <w:rFonts w:ascii="游ゴシック" w:eastAsia="游ゴシック" w:hAnsi="游ゴシック" w:hint="eastAsia"/>
          <w:color w:val="000000" w:themeColor="text1"/>
        </w:rPr>
        <w:t>証の写し</w:t>
      </w:r>
      <w:r w:rsidRPr="00DE20D4">
        <w:rPr>
          <w:rFonts w:ascii="游ゴシック" w:eastAsia="游ゴシック" w:hAnsi="游ゴシック" w:hint="eastAsia"/>
          <w:color w:val="000000" w:themeColor="text1"/>
        </w:rPr>
        <w:t xml:space="preserve">　</w:t>
      </w:r>
      <w:r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※</w:t>
      </w:r>
      <w:r w:rsidR="00C57EEC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出店申込書と併せて</w:t>
      </w:r>
      <w:r w:rsidR="00081F45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御</w:t>
      </w:r>
      <w:r w:rsidR="00C57EEC" w:rsidRPr="00DE20D4">
        <w:rPr>
          <w:rFonts w:ascii="游ゴシック" w:eastAsia="游ゴシック" w:hAnsi="游ゴシック" w:hint="eastAsia"/>
          <w:color w:val="000000" w:themeColor="text1"/>
          <w:sz w:val="21"/>
          <w:szCs w:val="20"/>
        </w:rPr>
        <w:t>提出ください。</w:t>
      </w:r>
    </w:p>
    <w:p w14:paraId="12960C82" w14:textId="4D04AC70" w:rsidR="00993701" w:rsidRPr="00DE20D4" w:rsidRDefault="009C47E5" w:rsidP="00993701">
      <w:pPr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（２）</w:t>
      </w:r>
      <w:r w:rsidR="00AD4590" w:rsidRPr="00DE20D4">
        <w:rPr>
          <w:rFonts w:ascii="游ゴシック" w:eastAsia="游ゴシック" w:hAnsi="游ゴシック" w:hint="eastAsia"/>
          <w:color w:val="000000" w:themeColor="text1"/>
        </w:rPr>
        <w:t>販売用備品</w:t>
      </w:r>
    </w:p>
    <w:p w14:paraId="216A9FE9" w14:textId="1A147583" w:rsidR="00AD4590" w:rsidRPr="00DE20D4" w:rsidRDefault="00AD4590" w:rsidP="009C47E5">
      <w:pPr>
        <w:ind w:leftChars="199" w:left="440" w:firstLineChars="100" w:firstLine="221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金銭収受用トレー、釣り銭、レジ袋、プライスカード、領収書、</w:t>
      </w:r>
      <w:r w:rsidR="00541C6B" w:rsidRPr="00DE20D4">
        <w:rPr>
          <w:rFonts w:ascii="游ゴシック" w:eastAsia="游ゴシック" w:hAnsi="游ゴシック" w:hint="eastAsia"/>
          <w:color w:val="000000" w:themeColor="text1"/>
        </w:rPr>
        <w:t>レジスター 等、</w:t>
      </w:r>
      <w:r w:rsidR="00E06385" w:rsidRPr="00DE20D4">
        <w:rPr>
          <w:rFonts w:ascii="游ゴシック" w:eastAsia="游ゴシック" w:hAnsi="游ゴシック" w:hint="eastAsia"/>
          <w:color w:val="000000" w:themeColor="text1"/>
        </w:rPr>
        <w:t>各自で販売の際に必要なもの。</w:t>
      </w:r>
    </w:p>
    <w:p w14:paraId="12856877" w14:textId="008323AE" w:rsidR="00E06385" w:rsidRPr="00DE20D4" w:rsidRDefault="009C47E5" w:rsidP="00E06385">
      <w:pPr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（３）</w:t>
      </w:r>
      <w:r w:rsidR="00E06385" w:rsidRPr="00DE20D4">
        <w:rPr>
          <w:rFonts w:ascii="游ゴシック" w:eastAsia="游ゴシック" w:hAnsi="游ゴシック" w:hint="eastAsia"/>
          <w:color w:val="000000" w:themeColor="text1"/>
        </w:rPr>
        <w:t>装飾用備品</w:t>
      </w:r>
    </w:p>
    <w:p w14:paraId="23056743" w14:textId="4C60A3DF" w:rsidR="00E06385" w:rsidRPr="00DE20D4" w:rsidRDefault="00E06385" w:rsidP="009C47E5">
      <w:pPr>
        <w:ind w:leftChars="207" w:left="458" w:firstLineChars="100" w:firstLine="221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ポスター掲出用パネル・イーゼル、のぼり旗掲出用ポール・ポールアンカー、</w:t>
      </w:r>
      <w:r w:rsidR="00541C6B" w:rsidRPr="00DE20D4">
        <w:rPr>
          <w:rFonts w:ascii="游ゴシック" w:eastAsia="游ゴシック" w:hAnsi="游ゴシック" w:hint="eastAsia"/>
          <w:color w:val="000000" w:themeColor="text1"/>
        </w:rPr>
        <w:t>スタッフ着用ユニフォーム等、</w:t>
      </w:r>
      <w:r w:rsidRPr="00DE20D4">
        <w:rPr>
          <w:rFonts w:ascii="游ゴシック" w:eastAsia="游ゴシック" w:hAnsi="游ゴシック" w:hint="eastAsia"/>
          <w:color w:val="000000" w:themeColor="text1"/>
        </w:rPr>
        <w:t>各自でブース装飾に必要なもの。</w:t>
      </w:r>
    </w:p>
    <w:p w14:paraId="2A6C0D14" w14:textId="73E09C90" w:rsidR="00541C6B" w:rsidRPr="00DE20D4" w:rsidRDefault="009C47E5" w:rsidP="00541C6B">
      <w:pPr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（４）</w:t>
      </w:r>
      <w:r w:rsidR="002659D8" w:rsidRPr="00DE20D4">
        <w:rPr>
          <w:rFonts w:ascii="游ゴシック" w:eastAsia="游ゴシック" w:hAnsi="游ゴシック" w:hint="eastAsia"/>
          <w:color w:val="000000" w:themeColor="text1"/>
        </w:rPr>
        <w:t>各種</w:t>
      </w:r>
      <w:r w:rsidR="00541C6B" w:rsidRPr="00DE20D4">
        <w:rPr>
          <w:rFonts w:ascii="游ゴシック" w:eastAsia="游ゴシック" w:hAnsi="游ゴシック" w:hint="eastAsia"/>
          <w:color w:val="000000" w:themeColor="text1"/>
        </w:rPr>
        <w:t>感染症拡大防止グッズ</w:t>
      </w:r>
      <w:r w:rsidRPr="00DE20D4">
        <w:rPr>
          <w:rFonts w:ascii="游ゴシック" w:eastAsia="游ゴシック" w:hAnsi="游ゴシック" w:hint="eastAsia"/>
          <w:color w:val="000000" w:themeColor="text1"/>
          <w:sz w:val="22"/>
        </w:rPr>
        <w:t>（</w:t>
      </w:r>
      <w:r w:rsidR="00541C6B" w:rsidRPr="00DE20D4">
        <w:rPr>
          <w:rFonts w:ascii="游ゴシック" w:eastAsia="游ゴシック" w:hAnsi="游ゴシック" w:hint="eastAsia"/>
          <w:color w:val="000000" w:themeColor="text1"/>
          <w:sz w:val="22"/>
        </w:rPr>
        <w:t>マスク</w:t>
      </w:r>
      <w:r w:rsidR="00E3173A" w:rsidRPr="00DE20D4">
        <w:rPr>
          <w:rFonts w:ascii="游ゴシック" w:eastAsia="游ゴシック" w:hAnsi="游ゴシック" w:hint="eastAsia"/>
          <w:color w:val="000000" w:themeColor="text1"/>
          <w:sz w:val="22"/>
        </w:rPr>
        <w:t>等</w:t>
      </w:r>
      <w:r w:rsidRPr="00DE20D4">
        <w:rPr>
          <w:rFonts w:ascii="游ゴシック" w:eastAsia="游ゴシック" w:hAnsi="游ゴシック" w:hint="eastAsia"/>
          <w:color w:val="000000" w:themeColor="text1"/>
          <w:sz w:val="22"/>
        </w:rPr>
        <w:t>）</w:t>
      </w:r>
    </w:p>
    <w:p w14:paraId="0F613F8A" w14:textId="13B5E47F" w:rsidR="00E3173A" w:rsidRPr="00DE20D4" w:rsidRDefault="002E240F" w:rsidP="00541C6B">
      <w:pPr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１</w:t>
      </w:r>
      <w:r w:rsidR="007E52F6" w:rsidRPr="00DE20D4">
        <w:rPr>
          <w:rFonts w:ascii="游ゴシック" w:eastAsia="游ゴシック" w:hAnsi="游ゴシック" w:hint="eastAsia"/>
          <w:color w:val="000000" w:themeColor="text1"/>
        </w:rPr>
        <w:t>１</w:t>
      </w:r>
      <w:r w:rsidR="00E3173A" w:rsidRPr="00DE20D4">
        <w:rPr>
          <w:rFonts w:ascii="游ゴシック" w:eastAsia="游ゴシック" w:hAnsi="游ゴシック" w:hint="eastAsia"/>
          <w:color w:val="000000" w:themeColor="text1"/>
        </w:rPr>
        <w:t xml:space="preserve">　その他</w:t>
      </w:r>
      <w:r w:rsidR="00971153" w:rsidRPr="00DE20D4">
        <w:rPr>
          <w:rFonts w:ascii="游ゴシック" w:eastAsia="游ゴシック" w:hAnsi="游ゴシック" w:hint="eastAsia"/>
          <w:color w:val="000000" w:themeColor="text1"/>
        </w:rPr>
        <w:t xml:space="preserve">　　</w:t>
      </w:r>
    </w:p>
    <w:p w14:paraId="20CF4369" w14:textId="707BCABB" w:rsidR="00E3173A" w:rsidRPr="00DE20D4" w:rsidRDefault="00E3173A" w:rsidP="00D843F1">
      <w:pPr>
        <w:pStyle w:val="ac"/>
        <w:numPr>
          <w:ilvl w:val="0"/>
          <w:numId w:val="13"/>
        </w:numPr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従事者人件費、会場までの往復物流費・交通費、その他ブース運営に係る資材等</w:t>
      </w:r>
      <w:r w:rsidR="007C0D1B" w:rsidRPr="00DE20D4">
        <w:rPr>
          <w:rFonts w:ascii="游ゴシック" w:eastAsia="游ゴシック" w:hAnsi="游ゴシック" w:hint="eastAsia"/>
          <w:color w:val="000000" w:themeColor="text1"/>
        </w:rPr>
        <w:t>に要</w:t>
      </w:r>
      <w:r w:rsidR="007C0D1B" w:rsidRPr="00DE20D4">
        <w:rPr>
          <w:rFonts w:ascii="游ゴシック" w:eastAsia="游ゴシック" w:hAnsi="游ゴシック" w:hint="eastAsia"/>
          <w:color w:val="000000" w:themeColor="text1"/>
        </w:rPr>
        <w:lastRenderedPageBreak/>
        <w:t>する経費につきましては、</w:t>
      </w:r>
      <w:r w:rsidR="00AE770D" w:rsidRPr="00DE20D4">
        <w:rPr>
          <w:rFonts w:ascii="游ゴシック" w:eastAsia="游ゴシック" w:hAnsi="游ゴシック" w:hint="eastAsia"/>
          <w:color w:val="000000" w:themeColor="text1"/>
        </w:rPr>
        <w:t>御</w:t>
      </w:r>
      <w:r w:rsidR="007C0D1B" w:rsidRPr="00DE20D4">
        <w:rPr>
          <w:rFonts w:ascii="游ゴシック" w:eastAsia="游ゴシック" w:hAnsi="游ゴシック" w:hint="eastAsia"/>
          <w:color w:val="000000" w:themeColor="text1"/>
        </w:rPr>
        <w:t>負担願います。</w:t>
      </w:r>
    </w:p>
    <w:p w14:paraId="3989A495" w14:textId="110BF845" w:rsidR="00D843F1" w:rsidRPr="00DE20D4" w:rsidRDefault="00D843F1" w:rsidP="00D843F1">
      <w:pPr>
        <w:pStyle w:val="ac"/>
        <w:numPr>
          <w:ilvl w:val="0"/>
          <w:numId w:val="13"/>
        </w:numPr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出店の際は必ず2名以上で</w:t>
      </w:r>
      <w:r w:rsidR="008B3480" w:rsidRPr="00DE20D4">
        <w:rPr>
          <w:rFonts w:ascii="游ゴシック" w:eastAsia="游ゴシック" w:hAnsi="游ゴシック" w:hint="eastAsia"/>
          <w:color w:val="000000" w:themeColor="text1"/>
        </w:rPr>
        <w:t>御</w:t>
      </w:r>
      <w:r w:rsidRPr="00DE20D4">
        <w:rPr>
          <w:rFonts w:ascii="游ゴシック" w:eastAsia="游ゴシック" w:hAnsi="游ゴシック" w:hint="eastAsia"/>
          <w:color w:val="000000" w:themeColor="text1"/>
        </w:rPr>
        <w:t>参加ください。</w:t>
      </w:r>
    </w:p>
    <w:p w14:paraId="0615B719" w14:textId="77777777" w:rsidR="00971153" w:rsidRPr="00DE20D4" w:rsidRDefault="00971153" w:rsidP="00971153">
      <w:pPr>
        <w:pStyle w:val="ac"/>
        <w:numPr>
          <w:ilvl w:val="0"/>
          <w:numId w:val="13"/>
        </w:numPr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レジ袋が有料の場合は、その旨を明記してください。</w:t>
      </w:r>
    </w:p>
    <w:p w14:paraId="505DD151" w14:textId="7585F14E" w:rsidR="00971153" w:rsidRPr="00DE20D4" w:rsidRDefault="00971153" w:rsidP="00971153">
      <w:pPr>
        <w:pStyle w:val="ac"/>
        <w:numPr>
          <w:ilvl w:val="0"/>
          <w:numId w:val="13"/>
        </w:numPr>
        <w:ind w:leftChars="0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食品販売に係る保健所等への手続きが必要な場合は、各出店者で届出等を行ってください。</w:t>
      </w:r>
    </w:p>
    <w:p w14:paraId="6598A027" w14:textId="073317E9" w:rsidR="008C234F" w:rsidRPr="00DE20D4" w:rsidRDefault="009C47E5" w:rsidP="00072D06">
      <w:pPr>
        <w:ind w:left="442" w:hangingChars="200" w:hanging="442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</w:t>
      </w:r>
      <w:r w:rsidR="00971153" w:rsidRPr="00DE20D4">
        <w:rPr>
          <w:rFonts w:ascii="游ゴシック" w:eastAsia="游ゴシック" w:hAnsi="游ゴシック" w:hint="eastAsia"/>
          <w:color w:val="000000" w:themeColor="text1"/>
        </w:rPr>
        <w:t>５</w:t>
      </w:r>
      <w:r w:rsidRPr="00DE20D4">
        <w:rPr>
          <w:rFonts w:ascii="游ゴシック" w:eastAsia="游ゴシック" w:hAnsi="游ゴシック" w:hint="eastAsia"/>
          <w:color w:val="000000" w:themeColor="text1"/>
        </w:rPr>
        <w:t>）</w:t>
      </w:r>
      <w:r w:rsidR="008C234F" w:rsidRPr="00DE20D4">
        <w:rPr>
          <w:rFonts w:ascii="游ゴシック" w:eastAsia="游ゴシック" w:hAnsi="游ゴシック" w:hint="eastAsia"/>
          <w:color w:val="000000" w:themeColor="text1"/>
        </w:rPr>
        <w:t>食品販売については、衛生的に行われるよう配慮してください。</w:t>
      </w:r>
    </w:p>
    <w:p w14:paraId="0A520E8E" w14:textId="4B0E90BD" w:rsidR="00971153" w:rsidRPr="00DE20D4" w:rsidRDefault="00971153" w:rsidP="00971153">
      <w:pPr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（６）試食・試飲につきましては、事前にお知らせください。</w:t>
      </w:r>
    </w:p>
    <w:p w14:paraId="7627600A" w14:textId="77777777" w:rsidR="00971153" w:rsidRPr="00DE20D4" w:rsidRDefault="00396116" w:rsidP="00971153">
      <w:pPr>
        <w:rPr>
          <w:rFonts w:ascii="游ゴシック" w:eastAsia="游ゴシック" w:hAnsi="游ゴシック"/>
          <w:color w:val="000000" w:themeColor="text1"/>
          <w:highlight w:val="yellow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</w:t>
      </w:r>
      <w:r w:rsidR="00D843F1" w:rsidRPr="00DE20D4">
        <w:rPr>
          <w:rFonts w:ascii="游ゴシック" w:eastAsia="游ゴシック" w:hAnsi="游ゴシック" w:hint="eastAsia"/>
          <w:color w:val="000000" w:themeColor="text1"/>
        </w:rPr>
        <w:t>７</w:t>
      </w:r>
      <w:r w:rsidRPr="00DE20D4">
        <w:rPr>
          <w:rFonts w:ascii="游ゴシック" w:eastAsia="游ゴシック" w:hAnsi="游ゴシック" w:hint="eastAsia"/>
          <w:color w:val="000000" w:themeColor="text1"/>
        </w:rPr>
        <w:t>）</w:t>
      </w:r>
      <w:r w:rsidR="00971153" w:rsidRPr="00DE20D4">
        <w:rPr>
          <w:rFonts w:ascii="游ゴシック" w:eastAsia="游ゴシック" w:hAnsi="游ゴシック" w:hint="eastAsia"/>
          <w:color w:val="000000" w:themeColor="text1"/>
        </w:rPr>
        <w:t>会期終了後に売上金額を御報告ください。</w:t>
      </w:r>
    </w:p>
    <w:p w14:paraId="19F738EF" w14:textId="303DEDCE" w:rsidR="006062FC" w:rsidRPr="00DE20D4" w:rsidRDefault="006062FC" w:rsidP="006062FC">
      <w:pPr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</w:t>
      </w:r>
      <w:r w:rsidR="00971153" w:rsidRPr="00DE20D4">
        <w:rPr>
          <w:rFonts w:ascii="游ゴシック" w:eastAsia="游ゴシック" w:hAnsi="游ゴシック" w:hint="eastAsia"/>
          <w:color w:val="000000" w:themeColor="text1"/>
        </w:rPr>
        <w:t>９</w:t>
      </w:r>
      <w:r w:rsidRPr="00DE20D4">
        <w:rPr>
          <w:rFonts w:ascii="游ゴシック" w:eastAsia="游ゴシック" w:hAnsi="游ゴシック" w:hint="eastAsia"/>
          <w:color w:val="000000" w:themeColor="text1"/>
        </w:rPr>
        <w:t>）</w:t>
      </w:r>
      <w:r w:rsidR="00971153" w:rsidRPr="00DE20D4">
        <w:rPr>
          <w:rFonts w:ascii="游ゴシック" w:eastAsia="游ゴシック" w:hAnsi="游ゴシック" w:hint="eastAsia"/>
          <w:color w:val="000000" w:themeColor="text1"/>
        </w:rPr>
        <w:t>各種感染症拡大防止対策（マスク着用等）は各出店者で実施してください。</w:t>
      </w:r>
    </w:p>
    <w:p w14:paraId="75E57144" w14:textId="77777777" w:rsidR="00971153" w:rsidRPr="00DE20D4" w:rsidRDefault="00612029" w:rsidP="00971153">
      <w:pPr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</w:t>
      </w:r>
      <w:r w:rsidR="00971153" w:rsidRPr="00DE20D4">
        <w:rPr>
          <w:rFonts w:ascii="游ゴシック" w:eastAsia="游ゴシック" w:hAnsi="游ゴシック" w:hint="eastAsia"/>
          <w:color w:val="000000" w:themeColor="text1"/>
        </w:rPr>
        <w:t>10</w:t>
      </w:r>
      <w:r w:rsidRPr="00DE20D4">
        <w:rPr>
          <w:rFonts w:ascii="游ゴシック" w:eastAsia="游ゴシック" w:hAnsi="游ゴシック" w:hint="eastAsia"/>
          <w:color w:val="000000" w:themeColor="text1"/>
        </w:rPr>
        <w:t>）</w:t>
      </w:r>
      <w:r w:rsidR="00971153" w:rsidRPr="00DE20D4">
        <w:rPr>
          <w:rFonts w:ascii="游ゴシック" w:eastAsia="游ゴシック" w:hAnsi="游ゴシック" w:hint="eastAsia"/>
          <w:color w:val="000000" w:themeColor="text1"/>
        </w:rPr>
        <w:t>発熱・咳・味覚障害・その他体調に異変がある場合は従事できません。</w:t>
      </w:r>
    </w:p>
    <w:p w14:paraId="1A222370" w14:textId="416BB2AB" w:rsidR="004B6E2A" w:rsidRPr="00DE20D4" w:rsidRDefault="00612029" w:rsidP="00A22D4F">
      <w:pPr>
        <w:ind w:left="664" w:hangingChars="300" w:hanging="664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</w:t>
      </w:r>
      <w:r w:rsidR="00A22D4F" w:rsidRPr="00DE20D4">
        <w:rPr>
          <w:rFonts w:ascii="游ゴシック" w:eastAsia="游ゴシック" w:hAnsi="游ゴシック" w:hint="eastAsia"/>
          <w:color w:val="000000" w:themeColor="text1"/>
        </w:rPr>
        <w:t>11</w:t>
      </w:r>
      <w:r w:rsidRPr="00DE20D4">
        <w:rPr>
          <w:rFonts w:ascii="游ゴシック" w:eastAsia="游ゴシック" w:hAnsi="游ゴシック" w:hint="eastAsia"/>
          <w:color w:val="000000" w:themeColor="text1"/>
        </w:rPr>
        <w:t>）</w:t>
      </w:r>
      <w:r w:rsidR="004B6E2A" w:rsidRPr="00DE20D4">
        <w:rPr>
          <w:rFonts w:ascii="游ゴシック" w:eastAsia="游ゴシック" w:hAnsi="游ゴシック" w:hint="eastAsia"/>
          <w:color w:val="000000" w:themeColor="text1"/>
        </w:rPr>
        <w:t>本イベントは、原則雨天時でも開催しますが、荒天時や</w:t>
      </w:r>
      <w:r w:rsidR="002659D8" w:rsidRPr="00DE20D4">
        <w:rPr>
          <w:rFonts w:ascii="游ゴシック" w:eastAsia="游ゴシック" w:hAnsi="游ゴシック" w:hint="eastAsia"/>
          <w:color w:val="000000" w:themeColor="text1"/>
        </w:rPr>
        <w:t>各種感染症拡大</w:t>
      </w:r>
      <w:r w:rsidR="004B6E2A" w:rsidRPr="00DE20D4">
        <w:rPr>
          <w:rFonts w:ascii="游ゴシック" w:eastAsia="游ゴシック" w:hAnsi="游ゴシック" w:hint="eastAsia"/>
          <w:color w:val="000000" w:themeColor="text1"/>
        </w:rPr>
        <w:t>の影響により中止となる場合があります。その際の出店に係る責任・経費の負担等について、事務局</w:t>
      </w:r>
      <w:r w:rsidR="00305002" w:rsidRPr="00DE20D4">
        <w:rPr>
          <w:rFonts w:ascii="游ゴシック" w:eastAsia="游ゴシック" w:hAnsi="游ゴシック" w:hint="eastAsia"/>
          <w:color w:val="000000" w:themeColor="text1"/>
        </w:rPr>
        <w:t>は</w:t>
      </w:r>
      <w:r w:rsidR="004B6E2A" w:rsidRPr="00DE20D4">
        <w:rPr>
          <w:rFonts w:ascii="游ゴシック" w:eastAsia="游ゴシック" w:hAnsi="游ゴシック" w:hint="eastAsia"/>
          <w:color w:val="000000" w:themeColor="text1"/>
        </w:rPr>
        <w:t>一切の責任を負いません</w:t>
      </w:r>
      <w:r w:rsidR="00305002" w:rsidRPr="00DE20D4">
        <w:rPr>
          <w:rFonts w:ascii="游ゴシック" w:eastAsia="游ゴシック" w:hAnsi="游ゴシック" w:hint="eastAsia"/>
          <w:color w:val="000000" w:themeColor="text1"/>
        </w:rPr>
        <w:t>。</w:t>
      </w:r>
    </w:p>
    <w:p w14:paraId="45A4CB91" w14:textId="61532DBC" w:rsidR="00A22D4F" w:rsidRPr="00DE20D4" w:rsidRDefault="00612029" w:rsidP="00A22D4F">
      <w:pPr>
        <w:ind w:left="885" w:hangingChars="400" w:hanging="885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</w:t>
      </w:r>
      <w:r w:rsidR="00A22D4F" w:rsidRPr="00DE20D4">
        <w:rPr>
          <w:rFonts w:ascii="游ゴシック" w:eastAsia="游ゴシック" w:hAnsi="游ゴシック" w:hint="eastAsia"/>
          <w:color w:val="000000" w:themeColor="text1"/>
        </w:rPr>
        <w:t>12</w:t>
      </w:r>
      <w:r w:rsidRPr="00DE20D4">
        <w:rPr>
          <w:rFonts w:ascii="游ゴシック" w:eastAsia="游ゴシック" w:hAnsi="游ゴシック" w:hint="eastAsia"/>
          <w:color w:val="000000" w:themeColor="text1"/>
        </w:rPr>
        <w:t>）</w:t>
      </w:r>
      <w:r w:rsidR="00305002" w:rsidRPr="00DE20D4">
        <w:rPr>
          <w:rFonts w:ascii="游ゴシック" w:eastAsia="游ゴシック" w:hAnsi="游ゴシック" w:hint="eastAsia"/>
          <w:color w:val="000000" w:themeColor="text1"/>
        </w:rPr>
        <w:t>販売商品及び備品の管理は、出店者の責任とし、盗難・その他不可抗力等による被</w:t>
      </w:r>
    </w:p>
    <w:p w14:paraId="2AB62DC5" w14:textId="53783562" w:rsidR="004B6E2A" w:rsidRPr="00DE20D4" w:rsidRDefault="00305002" w:rsidP="00A22D4F">
      <w:pPr>
        <w:ind w:leftChars="300" w:left="885" w:hangingChars="100" w:hanging="221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害について、事務局は一切の責任を負いません。</w:t>
      </w:r>
    </w:p>
    <w:p w14:paraId="2A06AD3E" w14:textId="1293FD7E" w:rsidR="00541C6B" w:rsidRPr="00DE20D4" w:rsidRDefault="00396116" w:rsidP="00A22D4F">
      <w:pPr>
        <w:ind w:left="664" w:hangingChars="300" w:hanging="664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</w:t>
      </w:r>
      <w:r w:rsidR="00A22D4F" w:rsidRPr="00DE20D4">
        <w:rPr>
          <w:rFonts w:ascii="游ゴシック" w:eastAsia="游ゴシック" w:hAnsi="游ゴシック" w:hint="eastAsia"/>
          <w:color w:val="000000" w:themeColor="text1"/>
        </w:rPr>
        <w:t>13</w:t>
      </w:r>
      <w:r w:rsidRPr="00DE20D4">
        <w:rPr>
          <w:rFonts w:ascii="游ゴシック" w:eastAsia="游ゴシック" w:hAnsi="游ゴシック" w:hint="eastAsia"/>
          <w:color w:val="000000" w:themeColor="text1"/>
        </w:rPr>
        <w:t>）</w:t>
      </w:r>
      <w:r w:rsidR="00305002" w:rsidRPr="00DE20D4">
        <w:rPr>
          <w:rFonts w:ascii="游ゴシック" w:eastAsia="游ゴシック" w:hAnsi="游ゴシック" w:hint="eastAsia"/>
          <w:color w:val="000000" w:themeColor="text1"/>
        </w:rPr>
        <w:t>出</w:t>
      </w:r>
      <w:r w:rsidR="00D75004" w:rsidRPr="00DE20D4">
        <w:rPr>
          <w:rFonts w:ascii="游ゴシック" w:eastAsia="游ゴシック" w:hAnsi="游ゴシック" w:hint="eastAsia"/>
          <w:color w:val="000000" w:themeColor="text1"/>
        </w:rPr>
        <w:t>店</w:t>
      </w:r>
      <w:r w:rsidR="00305002" w:rsidRPr="00DE20D4">
        <w:rPr>
          <w:rFonts w:ascii="游ゴシック" w:eastAsia="游ゴシック" w:hAnsi="游ゴシック" w:hint="eastAsia"/>
          <w:color w:val="000000" w:themeColor="text1"/>
        </w:rPr>
        <w:t>者が、会場内の施設又は第三者に対して損害を与えた</w:t>
      </w:r>
      <w:r w:rsidR="008B7448" w:rsidRPr="00DE20D4">
        <w:rPr>
          <w:rFonts w:ascii="游ゴシック" w:eastAsia="游ゴシック" w:hAnsi="游ゴシック" w:hint="eastAsia"/>
          <w:color w:val="000000" w:themeColor="text1"/>
        </w:rPr>
        <w:t>とき</w:t>
      </w:r>
      <w:r w:rsidR="00D75004" w:rsidRPr="00DE20D4">
        <w:rPr>
          <w:rFonts w:ascii="游ゴシック" w:eastAsia="游ゴシック" w:hAnsi="游ゴシック" w:hint="eastAsia"/>
          <w:color w:val="000000" w:themeColor="text1"/>
        </w:rPr>
        <w:t>は、その損害賠償の責任は出店者が負うものとします。</w:t>
      </w:r>
      <w:r w:rsidR="00903B69" w:rsidRPr="00DE20D4">
        <w:rPr>
          <w:rFonts w:ascii="游ゴシック" w:eastAsia="游ゴシック" w:hAnsi="游ゴシック" w:hint="eastAsia"/>
          <w:color w:val="000000" w:themeColor="text1"/>
        </w:rPr>
        <w:t xml:space="preserve">　</w:t>
      </w:r>
    </w:p>
    <w:p w14:paraId="3907877E" w14:textId="5BADB7E5" w:rsidR="00D843F1" w:rsidRPr="00DE20D4" w:rsidRDefault="00A14F34" w:rsidP="00D75004">
      <w:pPr>
        <w:ind w:left="442" w:hangingChars="200" w:hanging="442"/>
        <w:rPr>
          <w:rFonts w:ascii="游ゴシック" w:eastAsia="游ゴシック" w:hAnsi="游ゴシック"/>
          <w:color w:val="000000" w:themeColor="text1"/>
        </w:rPr>
      </w:pPr>
      <w:r w:rsidRPr="00DE20D4">
        <w:rPr>
          <w:rFonts w:ascii="游ゴシック" w:eastAsia="游ゴシック" w:hAnsi="游ゴシック" w:hint="eastAsia"/>
          <w:color w:val="000000" w:themeColor="text1"/>
        </w:rPr>
        <w:t>（14）出店申込が多</w:t>
      </w:r>
      <w:bookmarkStart w:id="0" w:name="_GoBack"/>
      <w:bookmarkEnd w:id="0"/>
      <w:r w:rsidRPr="00DE20D4">
        <w:rPr>
          <w:rFonts w:ascii="游ゴシック" w:eastAsia="游ゴシック" w:hAnsi="游ゴシック" w:hint="eastAsia"/>
          <w:color w:val="000000" w:themeColor="text1"/>
        </w:rPr>
        <w:t>数の場合は、事務局において選考させていただきます。</w:t>
      </w:r>
    </w:p>
    <w:sectPr w:rsidR="00D843F1" w:rsidRPr="00DE20D4" w:rsidSect="00037F60">
      <w:footerReference w:type="even" r:id="rId7"/>
      <w:pgSz w:w="11906" w:h="16838" w:code="9"/>
      <w:pgMar w:top="1418" w:right="1418" w:bottom="1418" w:left="1418" w:header="851" w:footer="992" w:gutter="0"/>
      <w:cols w:space="425"/>
      <w:docGrid w:type="linesAndChars" w:linePitch="415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50512" w14:textId="77777777" w:rsidR="00517511" w:rsidRDefault="00517511">
      <w:r>
        <w:separator/>
      </w:r>
    </w:p>
  </w:endnote>
  <w:endnote w:type="continuationSeparator" w:id="0">
    <w:p w14:paraId="25A9114A" w14:textId="77777777" w:rsidR="00517511" w:rsidRDefault="00517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DC24F" w14:textId="7D510E87" w:rsidR="00705E38" w:rsidRDefault="00705E38" w:rsidP="0090527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062FC">
      <w:rPr>
        <w:rStyle w:val="a8"/>
        <w:noProof/>
      </w:rPr>
      <w:t>2</w:t>
    </w:r>
    <w:r>
      <w:rPr>
        <w:rStyle w:val="a8"/>
      </w:rPr>
      <w:fldChar w:fldCharType="end"/>
    </w:r>
  </w:p>
  <w:p w14:paraId="5B93FB7B" w14:textId="77777777" w:rsidR="00705E38" w:rsidRDefault="00705E3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A98DA" w14:textId="77777777" w:rsidR="00517511" w:rsidRDefault="00517511">
      <w:r>
        <w:separator/>
      </w:r>
    </w:p>
  </w:footnote>
  <w:footnote w:type="continuationSeparator" w:id="0">
    <w:p w14:paraId="5AF120BA" w14:textId="77777777" w:rsidR="00517511" w:rsidRDefault="00517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C3F3E"/>
    <w:multiLevelType w:val="hybridMultilevel"/>
    <w:tmpl w:val="64D48B0A"/>
    <w:lvl w:ilvl="0" w:tplc="111EF87C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593C1E"/>
    <w:multiLevelType w:val="hybridMultilevel"/>
    <w:tmpl w:val="F7D42AD2"/>
    <w:lvl w:ilvl="0" w:tplc="38405072">
      <w:start w:val="1"/>
      <w:numFmt w:val="bullet"/>
      <w:lvlText w:val=""/>
      <w:lvlJc w:val="left"/>
      <w:pPr>
        <w:ind w:left="134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04" w:hanging="420"/>
      </w:pPr>
      <w:rPr>
        <w:rFonts w:ascii="Wingdings" w:hAnsi="Wingdings" w:hint="default"/>
      </w:rPr>
    </w:lvl>
  </w:abstractNum>
  <w:abstractNum w:abstractNumId="2" w15:restartNumberingAfterBreak="0">
    <w:nsid w:val="27FC1A7A"/>
    <w:multiLevelType w:val="hybridMultilevel"/>
    <w:tmpl w:val="BCD0FD26"/>
    <w:lvl w:ilvl="0" w:tplc="54549982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E8362EB"/>
    <w:multiLevelType w:val="hybridMultilevel"/>
    <w:tmpl w:val="1CEAAF60"/>
    <w:lvl w:ilvl="0" w:tplc="0A3289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2E7973"/>
    <w:multiLevelType w:val="hybridMultilevel"/>
    <w:tmpl w:val="1E04DE30"/>
    <w:lvl w:ilvl="0" w:tplc="A5DC9C4E">
      <w:start w:val="1"/>
      <w:numFmt w:val="bullet"/>
      <w:lvlText w:val="※"/>
      <w:lvlJc w:val="left"/>
      <w:pPr>
        <w:ind w:left="2520" w:hanging="420"/>
      </w:pPr>
      <w:rPr>
        <w:rFonts w:ascii="BIZ UD明朝 Medium" w:eastAsia="BIZ UD明朝 Medium" w:hAnsi="BIZ UD明朝 Medium" w:hint="eastAsia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abstractNum w:abstractNumId="5" w15:restartNumberingAfterBreak="0">
    <w:nsid w:val="4E6B147D"/>
    <w:multiLevelType w:val="hybridMultilevel"/>
    <w:tmpl w:val="48B8116C"/>
    <w:lvl w:ilvl="0" w:tplc="A5DC9C4E">
      <w:start w:val="1"/>
      <w:numFmt w:val="bullet"/>
      <w:lvlText w:val="※"/>
      <w:lvlJc w:val="left"/>
      <w:pPr>
        <w:ind w:left="1260" w:hanging="420"/>
      </w:pPr>
      <w:rPr>
        <w:rFonts w:ascii="BIZ UD明朝 Medium" w:eastAsia="BIZ UD明朝 Medium" w:hAnsi="BIZ UD明朝 Medium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574E2296"/>
    <w:multiLevelType w:val="hybridMultilevel"/>
    <w:tmpl w:val="1D70B95E"/>
    <w:lvl w:ilvl="0" w:tplc="A5DC9C4E">
      <w:start w:val="1"/>
      <w:numFmt w:val="bullet"/>
      <w:lvlText w:val="※"/>
      <w:lvlJc w:val="left"/>
      <w:pPr>
        <w:ind w:left="2609" w:hanging="420"/>
      </w:pPr>
      <w:rPr>
        <w:rFonts w:ascii="BIZ UD明朝 Medium" w:eastAsia="BIZ UD明朝 Medium" w:hAnsi="BIZ UD明朝 Medium" w:hint="eastAsia"/>
      </w:rPr>
    </w:lvl>
    <w:lvl w:ilvl="1" w:tplc="0409000B" w:tentative="1">
      <w:start w:val="1"/>
      <w:numFmt w:val="bullet"/>
      <w:lvlText w:val=""/>
      <w:lvlJc w:val="left"/>
      <w:pPr>
        <w:ind w:left="3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69" w:hanging="420"/>
      </w:pPr>
      <w:rPr>
        <w:rFonts w:ascii="Wingdings" w:hAnsi="Wingdings" w:hint="default"/>
      </w:rPr>
    </w:lvl>
  </w:abstractNum>
  <w:abstractNum w:abstractNumId="7" w15:restartNumberingAfterBreak="0">
    <w:nsid w:val="57534A99"/>
    <w:multiLevelType w:val="hybridMultilevel"/>
    <w:tmpl w:val="A072D6AE"/>
    <w:lvl w:ilvl="0" w:tplc="446EAB42">
      <w:start w:val="1"/>
      <w:numFmt w:val="decimal"/>
      <w:lvlText w:val="（%1）"/>
      <w:lvlJc w:val="left"/>
      <w:pPr>
        <w:ind w:left="25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65" w:hanging="440"/>
      </w:pPr>
    </w:lvl>
    <w:lvl w:ilvl="2" w:tplc="04090011" w:tentative="1">
      <w:start w:val="1"/>
      <w:numFmt w:val="decimalEnclosedCircle"/>
      <w:lvlText w:val="%3"/>
      <w:lvlJc w:val="left"/>
      <w:pPr>
        <w:ind w:left="3105" w:hanging="440"/>
      </w:pPr>
    </w:lvl>
    <w:lvl w:ilvl="3" w:tplc="0409000F" w:tentative="1">
      <w:start w:val="1"/>
      <w:numFmt w:val="decimal"/>
      <w:lvlText w:val="%4."/>
      <w:lvlJc w:val="left"/>
      <w:pPr>
        <w:ind w:left="3545" w:hanging="440"/>
      </w:pPr>
    </w:lvl>
    <w:lvl w:ilvl="4" w:tplc="04090017" w:tentative="1">
      <w:start w:val="1"/>
      <w:numFmt w:val="aiueoFullWidth"/>
      <w:lvlText w:val="(%5)"/>
      <w:lvlJc w:val="left"/>
      <w:pPr>
        <w:ind w:left="3985" w:hanging="440"/>
      </w:pPr>
    </w:lvl>
    <w:lvl w:ilvl="5" w:tplc="04090011" w:tentative="1">
      <w:start w:val="1"/>
      <w:numFmt w:val="decimalEnclosedCircle"/>
      <w:lvlText w:val="%6"/>
      <w:lvlJc w:val="left"/>
      <w:pPr>
        <w:ind w:left="4425" w:hanging="440"/>
      </w:pPr>
    </w:lvl>
    <w:lvl w:ilvl="6" w:tplc="0409000F" w:tentative="1">
      <w:start w:val="1"/>
      <w:numFmt w:val="decimal"/>
      <w:lvlText w:val="%7."/>
      <w:lvlJc w:val="left"/>
      <w:pPr>
        <w:ind w:left="4865" w:hanging="440"/>
      </w:pPr>
    </w:lvl>
    <w:lvl w:ilvl="7" w:tplc="04090017" w:tentative="1">
      <w:start w:val="1"/>
      <w:numFmt w:val="aiueoFullWidth"/>
      <w:lvlText w:val="(%8)"/>
      <w:lvlJc w:val="left"/>
      <w:pPr>
        <w:ind w:left="5305" w:hanging="440"/>
      </w:pPr>
    </w:lvl>
    <w:lvl w:ilvl="8" w:tplc="04090011" w:tentative="1">
      <w:start w:val="1"/>
      <w:numFmt w:val="decimalEnclosedCircle"/>
      <w:lvlText w:val="%9"/>
      <w:lvlJc w:val="left"/>
      <w:pPr>
        <w:ind w:left="5745" w:hanging="440"/>
      </w:pPr>
    </w:lvl>
  </w:abstractNum>
  <w:abstractNum w:abstractNumId="8" w15:restartNumberingAfterBreak="0">
    <w:nsid w:val="589755F3"/>
    <w:multiLevelType w:val="hybridMultilevel"/>
    <w:tmpl w:val="B0AC4F38"/>
    <w:lvl w:ilvl="0" w:tplc="4658F3F6">
      <w:numFmt w:val="bullet"/>
      <w:lvlText w:val="※"/>
      <w:lvlJc w:val="left"/>
      <w:pPr>
        <w:tabs>
          <w:tab w:val="num" w:pos="4110"/>
        </w:tabs>
        <w:ind w:left="411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920"/>
        </w:tabs>
        <w:ind w:left="4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340"/>
        </w:tabs>
        <w:ind w:left="5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760"/>
        </w:tabs>
        <w:ind w:left="5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180"/>
        </w:tabs>
        <w:ind w:left="6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600"/>
        </w:tabs>
        <w:ind w:left="6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020"/>
        </w:tabs>
        <w:ind w:left="7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440"/>
        </w:tabs>
        <w:ind w:left="7440" w:hanging="420"/>
      </w:pPr>
      <w:rPr>
        <w:rFonts w:ascii="Wingdings" w:hAnsi="Wingdings" w:hint="default"/>
      </w:rPr>
    </w:lvl>
  </w:abstractNum>
  <w:abstractNum w:abstractNumId="9" w15:restartNumberingAfterBreak="0">
    <w:nsid w:val="59705B02"/>
    <w:multiLevelType w:val="hybridMultilevel"/>
    <w:tmpl w:val="739CA094"/>
    <w:lvl w:ilvl="0" w:tplc="0C86C8C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C158FF42">
      <w:start w:val="1"/>
      <w:numFmt w:val="decimalEnclosedCircle"/>
      <w:lvlText w:val="%2"/>
      <w:lvlJc w:val="left"/>
      <w:pPr>
        <w:ind w:left="1005" w:hanging="360"/>
      </w:pPr>
      <w:rPr>
        <w:rFonts w:ascii="Century" w:eastAsia="ＭＳ 明朝" w:hAnsi="Century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5D851395"/>
    <w:multiLevelType w:val="hybridMultilevel"/>
    <w:tmpl w:val="A97CAE54"/>
    <w:lvl w:ilvl="0" w:tplc="3EA25866">
      <w:start w:val="1"/>
      <w:numFmt w:val="decimalFullWidth"/>
      <w:lvlText w:val="（%1）"/>
      <w:lvlJc w:val="left"/>
      <w:pPr>
        <w:ind w:left="24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5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90" w:hanging="440"/>
      </w:pPr>
    </w:lvl>
    <w:lvl w:ilvl="3" w:tplc="0409000F" w:tentative="1">
      <w:start w:val="1"/>
      <w:numFmt w:val="decimal"/>
      <w:lvlText w:val="%4."/>
      <w:lvlJc w:val="left"/>
      <w:pPr>
        <w:ind w:left="3530" w:hanging="440"/>
      </w:pPr>
    </w:lvl>
    <w:lvl w:ilvl="4" w:tplc="04090017" w:tentative="1">
      <w:start w:val="1"/>
      <w:numFmt w:val="aiueoFullWidth"/>
      <w:lvlText w:val="(%5)"/>
      <w:lvlJc w:val="left"/>
      <w:pPr>
        <w:ind w:left="3970" w:hanging="44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40"/>
      </w:pPr>
    </w:lvl>
    <w:lvl w:ilvl="6" w:tplc="0409000F" w:tentative="1">
      <w:start w:val="1"/>
      <w:numFmt w:val="decimal"/>
      <w:lvlText w:val="%7."/>
      <w:lvlJc w:val="left"/>
      <w:pPr>
        <w:ind w:left="4850" w:hanging="440"/>
      </w:pPr>
    </w:lvl>
    <w:lvl w:ilvl="7" w:tplc="04090017" w:tentative="1">
      <w:start w:val="1"/>
      <w:numFmt w:val="aiueoFullWidth"/>
      <w:lvlText w:val="(%8)"/>
      <w:lvlJc w:val="left"/>
      <w:pPr>
        <w:ind w:left="5290" w:hanging="440"/>
      </w:pPr>
    </w:lvl>
    <w:lvl w:ilvl="8" w:tplc="04090011" w:tentative="1">
      <w:start w:val="1"/>
      <w:numFmt w:val="decimalEnclosedCircle"/>
      <w:lvlText w:val="%9"/>
      <w:lvlJc w:val="left"/>
      <w:pPr>
        <w:ind w:left="5730" w:hanging="440"/>
      </w:pPr>
    </w:lvl>
  </w:abstractNum>
  <w:abstractNum w:abstractNumId="11" w15:restartNumberingAfterBreak="0">
    <w:nsid w:val="5E1F112D"/>
    <w:multiLevelType w:val="hybridMultilevel"/>
    <w:tmpl w:val="679084F0"/>
    <w:lvl w:ilvl="0" w:tplc="1D5816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26A5759"/>
    <w:multiLevelType w:val="hybridMultilevel"/>
    <w:tmpl w:val="873A2214"/>
    <w:lvl w:ilvl="0" w:tplc="38405072">
      <w:start w:val="1"/>
      <w:numFmt w:val="bullet"/>
      <w:lvlText w:val=""/>
      <w:lvlJc w:val="left"/>
      <w:pPr>
        <w:ind w:left="218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49" w:hanging="420"/>
      </w:pPr>
      <w:rPr>
        <w:rFonts w:ascii="Wingdings" w:hAnsi="Wingdings" w:hint="default"/>
      </w:rPr>
    </w:lvl>
  </w:abstractNum>
  <w:abstractNum w:abstractNumId="13" w15:restartNumberingAfterBreak="0">
    <w:nsid w:val="71A93419"/>
    <w:multiLevelType w:val="hybridMultilevel"/>
    <w:tmpl w:val="806E63F4"/>
    <w:lvl w:ilvl="0" w:tplc="F138760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9"/>
  </w:num>
  <w:num w:numId="5">
    <w:abstractNumId w:val="13"/>
  </w:num>
  <w:num w:numId="6">
    <w:abstractNumId w:val="1"/>
  </w:num>
  <w:num w:numId="7">
    <w:abstractNumId w:val="12"/>
  </w:num>
  <w:num w:numId="8">
    <w:abstractNumId w:val="5"/>
  </w:num>
  <w:num w:numId="9">
    <w:abstractNumId w:val="4"/>
  </w:num>
  <w:num w:numId="10">
    <w:abstractNumId w:val="6"/>
  </w:num>
  <w:num w:numId="11">
    <w:abstractNumId w:val="7"/>
  </w:num>
  <w:num w:numId="12">
    <w:abstractNumId w:val="10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41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17B"/>
    <w:rsid w:val="00001EEF"/>
    <w:rsid w:val="00027842"/>
    <w:rsid w:val="000343EE"/>
    <w:rsid w:val="00037F60"/>
    <w:rsid w:val="00072D06"/>
    <w:rsid w:val="000808D4"/>
    <w:rsid w:val="00081F45"/>
    <w:rsid w:val="000858CA"/>
    <w:rsid w:val="000B4395"/>
    <w:rsid w:val="000D5475"/>
    <w:rsid w:val="000E0AD9"/>
    <w:rsid w:val="00115219"/>
    <w:rsid w:val="00116907"/>
    <w:rsid w:val="0012235C"/>
    <w:rsid w:val="001258FF"/>
    <w:rsid w:val="00173477"/>
    <w:rsid w:val="0019566E"/>
    <w:rsid w:val="001B1B3E"/>
    <w:rsid w:val="001C112D"/>
    <w:rsid w:val="001C3AE3"/>
    <w:rsid w:val="001C69C2"/>
    <w:rsid w:val="001D0256"/>
    <w:rsid w:val="001D51FE"/>
    <w:rsid w:val="001E1310"/>
    <w:rsid w:val="001E183E"/>
    <w:rsid w:val="001E5D38"/>
    <w:rsid w:val="00224794"/>
    <w:rsid w:val="00227793"/>
    <w:rsid w:val="00240464"/>
    <w:rsid w:val="00241398"/>
    <w:rsid w:val="002533F1"/>
    <w:rsid w:val="0026491B"/>
    <w:rsid w:val="002659D8"/>
    <w:rsid w:val="00277CCF"/>
    <w:rsid w:val="002814BE"/>
    <w:rsid w:val="00297DE9"/>
    <w:rsid w:val="002C2C2F"/>
    <w:rsid w:val="002C5AAA"/>
    <w:rsid w:val="002E240F"/>
    <w:rsid w:val="002E7522"/>
    <w:rsid w:val="003014D3"/>
    <w:rsid w:val="00305002"/>
    <w:rsid w:val="00313265"/>
    <w:rsid w:val="00313FB8"/>
    <w:rsid w:val="00343464"/>
    <w:rsid w:val="00364EC8"/>
    <w:rsid w:val="0036799B"/>
    <w:rsid w:val="003726E8"/>
    <w:rsid w:val="003763A9"/>
    <w:rsid w:val="00396116"/>
    <w:rsid w:val="003A666A"/>
    <w:rsid w:val="003B23A4"/>
    <w:rsid w:val="003B2A19"/>
    <w:rsid w:val="003C4DB7"/>
    <w:rsid w:val="003F74CC"/>
    <w:rsid w:val="00401536"/>
    <w:rsid w:val="00415600"/>
    <w:rsid w:val="0042110D"/>
    <w:rsid w:val="004325C9"/>
    <w:rsid w:val="0045022D"/>
    <w:rsid w:val="004566AF"/>
    <w:rsid w:val="00463A73"/>
    <w:rsid w:val="0047283B"/>
    <w:rsid w:val="0048130D"/>
    <w:rsid w:val="00491563"/>
    <w:rsid w:val="00497362"/>
    <w:rsid w:val="004A11DD"/>
    <w:rsid w:val="004B6E2A"/>
    <w:rsid w:val="004C3B64"/>
    <w:rsid w:val="004C7C14"/>
    <w:rsid w:val="004D1D71"/>
    <w:rsid w:val="004E7002"/>
    <w:rsid w:val="004F3BEB"/>
    <w:rsid w:val="00510B35"/>
    <w:rsid w:val="00517511"/>
    <w:rsid w:val="00541C6B"/>
    <w:rsid w:val="00547953"/>
    <w:rsid w:val="00564851"/>
    <w:rsid w:val="0059287F"/>
    <w:rsid w:val="005D484F"/>
    <w:rsid w:val="005E079D"/>
    <w:rsid w:val="006062FC"/>
    <w:rsid w:val="00612029"/>
    <w:rsid w:val="00612D12"/>
    <w:rsid w:val="00622825"/>
    <w:rsid w:val="0064358A"/>
    <w:rsid w:val="0065186B"/>
    <w:rsid w:val="00671CCB"/>
    <w:rsid w:val="00672D79"/>
    <w:rsid w:val="006E6131"/>
    <w:rsid w:val="006E6890"/>
    <w:rsid w:val="006F697C"/>
    <w:rsid w:val="00705E38"/>
    <w:rsid w:val="00733EA8"/>
    <w:rsid w:val="00736617"/>
    <w:rsid w:val="00736DC6"/>
    <w:rsid w:val="00740D07"/>
    <w:rsid w:val="00752230"/>
    <w:rsid w:val="0078036F"/>
    <w:rsid w:val="007C0D1B"/>
    <w:rsid w:val="007E52F6"/>
    <w:rsid w:val="007F393D"/>
    <w:rsid w:val="00806E7F"/>
    <w:rsid w:val="008137CC"/>
    <w:rsid w:val="00833EA9"/>
    <w:rsid w:val="0085044A"/>
    <w:rsid w:val="00850481"/>
    <w:rsid w:val="00851D24"/>
    <w:rsid w:val="00863485"/>
    <w:rsid w:val="00866079"/>
    <w:rsid w:val="008B12CB"/>
    <w:rsid w:val="008B3480"/>
    <w:rsid w:val="008B34A8"/>
    <w:rsid w:val="008B4FDB"/>
    <w:rsid w:val="008B7448"/>
    <w:rsid w:val="008C234F"/>
    <w:rsid w:val="008C551B"/>
    <w:rsid w:val="008D6186"/>
    <w:rsid w:val="00903B69"/>
    <w:rsid w:val="0090527D"/>
    <w:rsid w:val="00970DCE"/>
    <w:rsid w:val="00971153"/>
    <w:rsid w:val="009712E4"/>
    <w:rsid w:val="00981F6B"/>
    <w:rsid w:val="00993701"/>
    <w:rsid w:val="009951DD"/>
    <w:rsid w:val="00995549"/>
    <w:rsid w:val="009A3D28"/>
    <w:rsid w:val="009B3E83"/>
    <w:rsid w:val="009C47E5"/>
    <w:rsid w:val="009C7A17"/>
    <w:rsid w:val="009D4A33"/>
    <w:rsid w:val="009F08D2"/>
    <w:rsid w:val="009F694D"/>
    <w:rsid w:val="00A05637"/>
    <w:rsid w:val="00A14F34"/>
    <w:rsid w:val="00A22D4F"/>
    <w:rsid w:val="00A34D01"/>
    <w:rsid w:val="00A64863"/>
    <w:rsid w:val="00A66C20"/>
    <w:rsid w:val="00A94F62"/>
    <w:rsid w:val="00AA57A4"/>
    <w:rsid w:val="00AA5BB0"/>
    <w:rsid w:val="00AD4590"/>
    <w:rsid w:val="00AE770D"/>
    <w:rsid w:val="00B1566B"/>
    <w:rsid w:val="00B31323"/>
    <w:rsid w:val="00B55C53"/>
    <w:rsid w:val="00B56E6A"/>
    <w:rsid w:val="00B620BC"/>
    <w:rsid w:val="00B63D45"/>
    <w:rsid w:val="00B84FF5"/>
    <w:rsid w:val="00BA77F5"/>
    <w:rsid w:val="00BE0717"/>
    <w:rsid w:val="00BF004F"/>
    <w:rsid w:val="00C12858"/>
    <w:rsid w:val="00C146BF"/>
    <w:rsid w:val="00C17C3A"/>
    <w:rsid w:val="00C4102F"/>
    <w:rsid w:val="00C57EEC"/>
    <w:rsid w:val="00C602BA"/>
    <w:rsid w:val="00C728ED"/>
    <w:rsid w:val="00C72AC0"/>
    <w:rsid w:val="00C74E68"/>
    <w:rsid w:val="00C76428"/>
    <w:rsid w:val="00CA64A6"/>
    <w:rsid w:val="00CB4F86"/>
    <w:rsid w:val="00CB57E6"/>
    <w:rsid w:val="00CB77A0"/>
    <w:rsid w:val="00CD3F46"/>
    <w:rsid w:val="00CD589A"/>
    <w:rsid w:val="00CD5C02"/>
    <w:rsid w:val="00CD6D39"/>
    <w:rsid w:val="00CF6DB0"/>
    <w:rsid w:val="00D0022F"/>
    <w:rsid w:val="00D07FA1"/>
    <w:rsid w:val="00D1099F"/>
    <w:rsid w:val="00D40744"/>
    <w:rsid w:val="00D63E01"/>
    <w:rsid w:val="00D75004"/>
    <w:rsid w:val="00D843F1"/>
    <w:rsid w:val="00DC538D"/>
    <w:rsid w:val="00DD76E7"/>
    <w:rsid w:val="00DE20D4"/>
    <w:rsid w:val="00DF5F85"/>
    <w:rsid w:val="00E06385"/>
    <w:rsid w:val="00E16847"/>
    <w:rsid w:val="00E24A79"/>
    <w:rsid w:val="00E3173A"/>
    <w:rsid w:val="00E727E0"/>
    <w:rsid w:val="00E74208"/>
    <w:rsid w:val="00E85C13"/>
    <w:rsid w:val="00E86568"/>
    <w:rsid w:val="00EE2A20"/>
    <w:rsid w:val="00EE710B"/>
    <w:rsid w:val="00EF25A6"/>
    <w:rsid w:val="00EF5D59"/>
    <w:rsid w:val="00F05AF6"/>
    <w:rsid w:val="00F31FB3"/>
    <w:rsid w:val="00F400F6"/>
    <w:rsid w:val="00F45873"/>
    <w:rsid w:val="00F832C2"/>
    <w:rsid w:val="00FA4B9E"/>
    <w:rsid w:val="00FB217B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183BA2"/>
  <w15:chartTrackingRefBased/>
  <w15:docId w15:val="{78C242F1-2760-44CE-9946-D3C79B2B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0527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4863"/>
    <w:rPr>
      <w:color w:val="0000FF"/>
      <w:u w:val="single"/>
    </w:rPr>
  </w:style>
  <w:style w:type="paragraph" w:styleId="a4">
    <w:name w:val="Note Heading"/>
    <w:basedOn w:val="a"/>
    <w:next w:val="a"/>
    <w:rsid w:val="00B620BC"/>
    <w:pPr>
      <w:jc w:val="center"/>
    </w:pPr>
  </w:style>
  <w:style w:type="paragraph" w:styleId="a5">
    <w:name w:val="Closing"/>
    <w:basedOn w:val="a"/>
    <w:rsid w:val="00B620BC"/>
    <w:pPr>
      <w:jc w:val="right"/>
    </w:pPr>
  </w:style>
  <w:style w:type="table" w:styleId="a6">
    <w:name w:val="Table Grid"/>
    <w:basedOn w:val="a1"/>
    <w:rsid w:val="002533F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90527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90527D"/>
  </w:style>
  <w:style w:type="character" w:styleId="a9">
    <w:name w:val="Unresolved Mention"/>
    <w:uiPriority w:val="99"/>
    <w:semiHidden/>
    <w:unhideWhenUsed/>
    <w:rsid w:val="00FA4B9E"/>
    <w:rPr>
      <w:color w:val="605E5C"/>
      <w:shd w:val="clear" w:color="auto" w:fill="E1DFDD"/>
    </w:rPr>
  </w:style>
  <w:style w:type="paragraph" w:styleId="aa">
    <w:name w:val="header"/>
    <w:basedOn w:val="a"/>
    <w:link w:val="ab"/>
    <w:rsid w:val="00CB77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CB77A0"/>
    <w:rPr>
      <w:kern w:val="2"/>
      <w:sz w:val="24"/>
      <w:szCs w:val="22"/>
    </w:rPr>
  </w:style>
  <w:style w:type="paragraph" w:styleId="ac">
    <w:name w:val="List Paragraph"/>
    <w:basedOn w:val="a"/>
    <w:uiPriority w:val="34"/>
    <w:qFormat/>
    <w:rsid w:val="0036799B"/>
    <w:pPr>
      <w:ind w:leftChars="400" w:left="840"/>
    </w:pPr>
  </w:style>
  <w:style w:type="paragraph" w:styleId="ad">
    <w:name w:val="Balloon Text"/>
    <w:basedOn w:val="a"/>
    <w:link w:val="ae"/>
    <w:rsid w:val="00DE20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DE20D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千観協第　　　　　　号</vt:lpstr>
    </vt:vector>
  </TitlesOfParts>
  <Company>-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吉野　健治</cp:lastModifiedBy>
  <cp:revision>2</cp:revision>
  <cp:lastPrinted>2024-03-12T06:07:00Z</cp:lastPrinted>
  <dcterms:created xsi:type="dcterms:W3CDTF">2024-03-12T06:07:00Z</dcterms:created>
  <dcterms:modified xsi:type="dcterms:W3CDTF">2024-03-12T06:07:00Z</dcterms:modified>
</cp:coreProperties>
</file>